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B2C" w:rsidRPr="003F44DF" w:rsidRDefault="00FF0B2C" w:rsidP="00FF0B2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по истории</w:t>
      </w:r>
    </w:p>
    <w:p w:rsidR="00FF0B2C" w:rsidRPr="003F44DF" w:rsidRDefault="00FF0B2C" w:rsidP="00FF0B2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Муниципальный этап</w:t>
      </w:r>
    </w:p>
    <w:p w:rsidR="00FF0B2C" w:rsidRPr="003F44DF" w:rsidRDefault="00FF0B2C" w:rsidP="00FF0B2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7 класс</w:t>
      </w:r>
    </w:p>
    <w:p w:rsidR="00FF0B2C" w:rsidRPr="003F44DF" w:rsidRDefault="00FF0B2C" w:rsidP="00FF0B2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Бланк ответов</w:t>
      </w:r>
    </w:p>
    <w:p w:rsidR="00FF0B2C" w:rsidRPr="003F44DF" w:rsidRDefault="00FF0B2C" w:rsidP="00FF0B2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___ мин.</w:t>
      </w:r>
    </w:p>
    <w:p w:rsidR="00FF0B2C" w:rsidRPr="003F44DF" w:rsidRDefault="00FF0B2C" w:rsidP="00BC592D">
      <w:pPr>
        <w:rPr>
          <w:rFonts w:ascii="Times New Roman" w:hAnsi="Times New Roman" w:cs="Times New Roman"/>
          <w:b/>
          <w:sz w:val="28"/>
          <w:szCs w:val="28"/>
        </w:rPr>
      </w:pPr>
    </w:p>
    <w:p w:rsidR="00BC592D" w:rsidRPr="003F44DF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1.</w:t>
      </w:r>
      <w:r w:rsidRPr="003F44DF">
        <w:rPr>
          <w:rFonts w:ascii="Times New Roman" w:hAnsi="Times New Roman" w:cs="Times New Roman"/>
          <w:b/>
          <w:sz w:val="28"/>
          <w:szCs w:val="28"/>
        </w:rPr>
        <w:t xml:space="preserve"> Соотнесите высказывание с обстоятельствами, при которых они были произнесены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</w:t>
      </w:r>
      <w:r w:rsidR="0097188D">
        <w:rPr>
          <w:rFonts w:ascii="Times New Roman" w:hAnsi="Times New Roman" w:cs="Times New Roman"/>
          <w:b/>
          <w:sz w:val="28"/>
          <w:szCs w:val="28"/>
        </w:rPr>
        <w:t>, 1 балл за каждое верное соотнесение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C592D" w:rsidRPr="003F44DF" w:rsidTr="00BC592D">
        <w:tc>
          <w:tcPr>
            <w:tcW w:w="4672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А) «Ты, князь, чужой земли ищешь, а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свою покинул».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proofErr w:type="gramStart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 связи с крещением населения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Новгорода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2D" w:rsidRPr="003F44DF" w:rsidTr="00BC592D">
        <w:tc>
          <w:tcPr>
            <w:tcW w:w="4672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Б) «Вече и колоколу в отчине нашей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быти</w:t>
            </w:r>
            <w:proofErr w:type="spellEnd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. Посаднику не </w:t>
            </w:r>
            <w:proofErr w:type="spellStart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быти</w:t>
            </w:r>
            <w:proofErr w:type="spellEnd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2) Киевляне князю Святославу после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набега печенегов на Киев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2D" w:rsidRPr="003F44DF" w:rsidTr="00BC592D">
        <w:tc>
          <w:tcPr>
            <w:tcW w:w="4672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В) «Вот тебе, изменник, за соль!»</w:t>
            </w:r>
          </w:p>
        </w:tc>
        <w:tc>
          <w:tcPr>
            <w:tcW w:w="4673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3) Дмитрий Донской накануне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Куликовской битвы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2D" w:rsidRPr="003F44DF" w:rsidTr="00BC592D">
        <w:tc>
          <w:tcPr>
            <w:tcW w:w="4672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Г) «Крестил </w:t>
            </w:r>
            <w:proofErr w:type="spellStart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Путята</w:t>
            </w:r>
            <w:proofErr w:type="spellEnd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 мечом, а Добрыня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- огнем»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4) Иван III после присоединения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Новгорода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2D" w:rsidRPr="003F44DF" w:rsidTr="00BC592D">
        <w:tc>
          <w:tcPr>
            <w:tcW w:w="4672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Д) «Дай мне, отче, двух воинов из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своей братии – </w:t>
            </w:r>
            <w:proofErr w:type="spellStart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Пересвета</w:t>
            </w:r>
            <w:proofErr w:type="spellEnd"/>
          </w:p>
          <w:p w:rsidR="00BC592D" w:rsidRPr="003F44DF" w:rsidRDefault="00466DC0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Александра и брата его </w:t>
            </w:r>
            <w:proofErr w:type="spellStart"/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Ослябю</w:t>
            </w:r>
            <w:proofErr w:type="spellEnd"/>
            <w:r w:rsidR="00BC592D" w:rsidRPr="003F44D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тем ты и сам нам поможешь»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5) При заключении договора после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похода руссов на Константинополь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92D" w:rsidRPr="003F44DF" w:rsidTr="00BC592D">
        <w:tc>
          <w:tcPr>
            <w:tcW w:w="4672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6) Взбунтовавшиеся москвичи во время</w:t>
            </w:r>
          </w:p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Соляного бунта в Москве</w:t>
            </w:r>
          </w:p>
        </w:tc>
      </w:tr>
    </w:tbl>
    <w:p w:rsidR="00BC592D" w:rsidRPr="003F44DF" w:rsidRDefault="00BC592D" w:rsidP="00BC592D">
      <w:pPr>
        <w:rPr>
          <w:rFonts w:ascii="Times New Roman" w:hAnsi="Times New Roman" w:cs="Times New Roman"/>
          <w:sz w:val="28"/>
          <w:szCs w:val="28"/>
        </w:rPr>
      </w:pPr>
    </w:p>
    <w:p w:rsidR="00BC592D" w:rsidRPr="003F44DF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BC592D" w:rsidRPr="003F44DF" w:rsidTr="00BC592D"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BC592D" w:rsidRPr="003F44DF" w:rsidTr="00BC592D"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:rsidR="00BC592D" w:rsidRPr="003F44DF" w:rsidRDefault="00BC592D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BC592D" w:rsidRPr="003F44DF" w:rsidRDefault="00BC592D" w:rsidP="00BC592D">
      <w:pPr>
        <w:rPr>
          <w:rFonts w:ascii="Times New Roman" w:hAnsi="Times New Roman" w:cs="Times New Roman"/>
          <w:sz w:val="28"/>
          <w:szCs w:val="28"/>
        </w:rPr>
      </w:pPr>
    </w:p>
    <w:p w:rsidR="0097188D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3F44DF">
        <w:rPr>
          <w:rFonts w:ascii="Times New Roman" w:hAnsi="Times New Roman" w:cs="Times New Roman"/>
          <w:b/>
          <w:sz w:val="28"/>
          <w:szCs w:val="28"/>
        </w:rPr>
        <w:t>Соотнесите старинные географические названия с современными. Современные названия указаны в таблице. Занесите в таблицу только буквы, соответствующие стар</w:t>
      </w:r>
      <w:r w:rsidR="0097188D">
        <w:rPr>
          <w:rFonts w:ascii="Times New Roman" w:hAnsi="Times New Roman" w:cs="Times New Roman"/>
          <w:b/>
          <w:sz w:val="28"/>
          <w:szCs w:val="28"/>
        </w:rPr>
        <w:t>инному географическому названию</w:t>
      </w:r>
      <w:r w:rsidRPr="003F44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баллов</w:t>
      </w:r>
      <w:r w:rsidR="0097188D">
        <w:rPr>
          <w:rFonts w:ascii="Times New Roman" w:hAnsi="Times New Roman" w:cs="Times New Roman"/>
          <w:b/>
          <w:sz w:val="28"/>
          <w:szCs w:val="28"/>
        </w:rPr>
        <w:t>, 1 балл – за каждое верное соотнесение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  <w:r w:rsidR="0097188D">
        <w:rPr>
          <w:rFonts w:ascii="Times New Roman" w:hAnsi="Times New Roman" w:cs="Times New Roman"/>
          <w:b/>
          <w:sz w:val="28"/>
          <w:szCs w:val="28"/>
        </w:rPr>
        <w:t>.</w:t>
      </w:r>
    </w:p>
    <w:p w:rsidR="00567C42" w:rsidRPr="003F44DF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lastRenderedPageBreak/>
        <w:t>Старинные названия:</w:t>
      </w:r>
    </w:p>
    <w:p w:rsidR="00BC592D" w:rsidRPr="003F44DF" w:rsidRDefault="00BC592D" w:rsidP="00BC592D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а).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Истр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, б). Херсонес, в). Каменный пояс, г).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Куявия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, д). Русская река, е). Таврия; ж). Итиль, з). Пантикапей, и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).Тмутаракань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, к).Лютеция.</w:t>
      </w:r>
    </w:p>
    <w:p w:rsidR="00BC592D" w:rsidRPr="003F44DF" w:rsidRDefault="00BC592D" w:rsidP="00BC592D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1.Крым </w:t>
      </w:r>
      <w:proofErr w:type="gramStart"/>
      <w:r w:rsidR="006C7AC8" w:rsidRPr="003F44DF">
        <w:rPr>
          <w:rFonts w:ascii="Times New Roman" w:hAnsi="Times New Roman" w:cs="Times New Roman"/>
          <w:sz w:val="28"/>
          <w:szCs w:val="28"/>
        </w:rPr>
        <w:t>2.Волга</w:t>
      </w:r>
      <w:proofErr w:type="gramEnd"/>
      <w:r w:rsidR="006C7AC8" w:rsidRPr="003F44DF">
        <w:rPr>
          <w:rFonts w:ascii="Times New Roman" w:hAnsi="Times New Roman" w:cs="Times New Roman"/>
          <w:sz w:val="28"/>
          <w:szCs w:val="28"/>
        </w:rPr>
        <w:t xml:space="preserve"> </w:t>
      </w:r>
      <w:r w:rsidRPr="003F44DF">
        <w:rPr>
          <w:rFonts w:ascii="Times New Roman" w:hAnsi="Times New Roman" w:cs="Times New Roman"/>
          <w:sz w:val="28"/>
          <w:szCs w:val="28"/>
        </w:rPr>
        <w:t xml:space="preserve">3. Дунай 7. Киев 9. Уральские горы 4. Париж </w:t>
      </w:r>
      <w:r w:rsidR="006C7AC8" w:rsidRPr="003F44DF">
        <w:rPr>
          <w:rFonts w:ascii="Times New Roman" w:hAnsi="Times New Roman" w:cs="Times New Roman"/>
          <w:sz w:val="28"/>
          <w:szCs w:val="28"/>
        </w:rPr>
        <w:t xml:space="preserve">5. Керчь </w:t>
      </w:r>
      <w:r w:rsidRPr="003F44DF">
        <w:rPr>
          <w:rFonts w:ascii="Times New Roman" w:hAnsi="Times New Roman" w:cs="Times New Roman"/>
          <w:sz w:val="28"/>
          <w:szCs w:val="28"/>
        </w:rPr>
        <w:t>6. Севастополь 8. Керченский пролив 10. Таманский п/остров</w:t>
      </w:r>
    </w:p>
    <w:p w:rsidR="00BC592D" w:rsidRPr="003F44DF" w:rsidRDefault="00BC592D" w:rsidP="00BC592D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BC592D" w:rsidRPr="003F44DF" w:rsidTr="00BC592D"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35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C592D" w:rsidRPr="003F44DF" w:rsidTr="00BC592D"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934" w:type="dxa"/>
          </w:tcPr>
          <w:p w:rsidR="00BC592D" w:rsidRPr="003F44DF" w:rsidRDefault="006C7AC8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935" w:type="dxa"/>
          </w:tcPr>
          <w:p w:rsidR="00BC592D" w:rsidRPr="003F44DF" w:rsidRDefault="00E30644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35" w:type="dxa"/>
          </w:tcPr>
          <w:p w:rsidR="00BC592D" w:rsidRPr="003F44DF" w:rsidRDefault="00E30644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35" w:type="dxa"/>
          </w:tcPr>
          <w:p w:rsidR="00BC592D" w:rsidRPr="003F44DF" w:rsidRDefault="00E30644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935" w:type="dxa"/>
          </w:tcPr>
          <w:p w:rsidR="00BC592D" w:rsidRPr="003F44DF" w:rsidRDefault="00E30644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BC592D" w:rsidRPr="003F44DF" w:rsidRDefault="00E30644" w:rsidP="00BC5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</w:tbl>
    <w:p w:rsidR="00BC592D" w:rsidRPr="003F44DF" w:rsidRDefault="00BC592D" w:rsidP="00BC592D">
      <w:pPr>
        <w:rPr>
          <w:rFonts w:ascii="Times New Roman" w:hAnsi="Times New Roman" w:cs="Times New Roman"/>
          <w:sz w:val="28"/>
          <w:szCs w:val="28"/>
        </w:rPr>
      </w:pPr>
    </w:p>
    <w:p w:rsidR="00BC592D" w:rsidRPr="0097188D" w:rsidRDefault="00BC592D" w:rsidP="00BC592D">
      <w:pPr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97188D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3. </w:t>
      </w:r>
      <w:r w:rsidR="00FF0B2C" w:rsidRPr="0097188D">
        <w:rPr>
          <w:rFonts w:ascii="Times New Roman" w:hAnsi="Times New Roman" w:cs="Times New Roman"/>
          <w:b/>
          <w:sz w:val="28"/>
          <w:szCs w:val="28"/>
          <w:highlight w:val="yellow"/>
        </w:rPr>
        <w:t>Найдите л</w:t>
      </w:r>
      <w:r w:rsidRPr="0097188D">
        <w:rPr>
          <w:rFonts w:ascii="Times New Roman" w:hAnsi="Times New Roman" w:cs="Times New Roman"/>
          <w:b/>
          <w:sz w:val="28"/>
          <w:szCs w:val="28"/>
          <w:highlight w:val="yellow"/>
        </w:rPr>
        <w:t>ишнее в ряду</w:t>
      </w:r>
      <w:r w:rsidR="00FF0B2C" w:rsidRPr="0097188D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и объясните, почему понятие не подходит.</w:t>
      </w:r>
    </w:p>
    <w:p w:rsidR="00BC592D" w:rsidRPr="0097188D" w:rsidRDefault="00CE5B5F" w:rsidP="00BC592D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97188D">
        <w:rPr>
          <w:rFonts w:ascii="Times New Roman" w:hAnsi="Times New Roman" w:cs="Times New Roman"/>
          <w:sz w:val="28"/>
          <w:szCs w:val="28"/>
          <w:highlight w:val="yellow"/>
        </w:rPr>
        <w:t xml:space="preserve">3.1. </w:t>
      </w:r>
      <w:r w:rsidR="00BC592D" w:rsidRPr="0097188D">
        <w:rPr>
          <w:rFonts w:ascii="Times New Roman" w:hAnsi="Times New Roman" w:cs="Times New Roman"/>
          <w:sz w:val="28"/>
          <w:szCs w:val="28"/>
          <w:highlight w:val="yellow"/>
        </w:rPr>
        <w:t xml:space="preserve">Архангельский собор, Благовещенский собор, Собор Покрова Богородицы </w:t>
      </w:r>
      <w:proofErr w:type="gramStart"/>
      <w:r w:rsidR="00BC592D" w:rsidRPr="0097188D">
        <w:rPr>
          <w:rFonts w:ascii="Times New Roman" w:hAnsi="Times New Roman" w:cs="Times New Roman"/>
          <w:sz w:val="28"/>
          <w:szCs w:val="28"/>
          <w:highlight w:val="yellow"/>
        </w:rPr>
        <w:t>на рву</w:t>
      </w:r>
      <w:proofErr w:type="gramEnd"/>
      <w:r w:rsidR="00BC592D" w:rsidRPr="0097188D">
        <w:rPr>
          <w:rFonts w:ascii="Times New Roman" w:hAnsi="Times New Roman" w:cs="Times New Roman"/>
          <w:sz w:val="28"/>
          <w:szCs w:val="28"/>
          <w:highlight w:val="yellow"/>
        </w:rPr>
        <w:t xml:space="preserve">, церковь </w:t>
      </w:r>
      <w:proofErr w:type="spellStart"/>
      <w:r w:rsidR="00BC592D" w:rsidRPr="0097188D">
        <w:rPr>
          <w:rFonts w:ascii="Times New Roman" w:hAnsi="Times New Roman" w:cs="Times New Roman"/>
          <w:sz w:val="28"/>
          <w:szCs w:val="28"/>
          <w:highlight w:val="yellow"/>
        </w:rPr>
        <w:t>Ризоположения</w:t>
      </w:r>
      <w:proofErr w:type="spellEnd"/>
      <w:r w:rsidR="0097188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3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BC592D" w:rsidRPr="0097188D" w:rsidRDefault="00466DC0" w:rsidP="00BC592D">
      <w:pPr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97188D">
        <w:rPr>
          <w:rFonts w:ascii="Times New Roman" w:hAnsi="Times New Roman" w:cs="Times New Roman"/>
          <w:b/>
          <w:sz w:val="28"/>
          <w:szCs w:val="28"/>
          <w:highlight w:val="yellow"/>
        </w:rPr>
        <w:t>Ответ:</w:t>
      </w:r>
      <w:r w:rsidRPr="0097188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97188D">
        <w:rPr>
          <w:rFonts w:ascii="Times New Roman" w:hAnsi="Times New Roman" w:cs="Times New Roman"/>
          <w:sz w:val="28"/>
          <w:szCs w:val="28"/>
          <w:highlight w:val="yellow"/>
        </w:rPr>
        <w:t xml:space="preserve"> Архангельский</w:t>
      </w:r>
      <w:proofErr w:type="gramEnd"/>
      <w:r w:rsidRPr="0097188D">
        <w:rPr>
          <w:rFonts w:ascii="Times New Roman" w:hAnsi="Times New Roman" w:cs="Times New Roman"/>
          <w:sz w:val="28"/>
          <w:szCs w:val="28"/>
          <w:highlight w:val="yellow"/>
        </w:rPr>
        <w:t xml:space="preserve"> собор, Благовещенский собор, церковь </w:t>
      </w:r>
      <w:proofErr w:type="spellStart"/>
      <w:r w:rsidRPr="0097188D">
        <w:rPr>
          <w:rFonts w:ascii="Times New Roman" w:hAnsi="Times New Roman" w:cs="Times New Roman"/>
          <w:sz w:val="28"/>
          <w:szCs w:val="28"/>
          <w:highlight w:val="yellow"/>
        </w:rPr>
        <w:t>Ризоположения</w:t>
      </w:r>
      <w:proofErr w:type="spellEnd"/>
      <w:r w:rsidRPr="0097188D">
        <w:rPr>
          <w:rFonts w:ascii="Times New Roman" w:hAnsi="Times New Roman" w:cs="Times New Roman"/>
          <w:sz w:val="28"/>
          <w:szCs w:val="28"/>
          <w:highlight w:val="yellow"/>
        </w:rPr>
        <w:t xml:space="preserve"> расположены на Соборной площади Московского Кремля, Собор Покрова Богородицы на рву – на Красной площади</w:t>
      </w:r>
    </w:p>
    <w:p w:rsidR="00CE5B5F" w:rsidRPr="0097188D" w:rsidRDefault="00CE5B5F" w:rsidP="00CE5B5F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97188D">
        <w:rPr>
          <w:rFonts w:ascii="Times New Roman" w:hAnsi="Times New Roman" w:cs="Times New Roman"/>
          <w:sz w:val="28"/>
          <w:szCs w:val="28"/>
          <w:highlight w:val="yellow"/>
        </w:rPr>
        <w:t xml:space="preserve">3.2. </w:t>
      </w:r>
      <w:r w:rsidRPr="0097188D">
        <w:rPr>
          <w:rFonts w:ascii="Times New Roman" w:hAnsi="Times New Roman" w:cs="Times New Roman"/>
          <w:sz w:val="28"/>
          <w:szCs w:val="28"/>
          <w:highlight w:val="yellow"/>
        </w:rPr>
        <w:t>Созыв первого Земского собора, созыв Стоглавого собора, отмена системы кормлений, создание стрелецкого войска, Уложение о службе</w:t>
      </w:r>
      <w:r w:rsidRPr="0097188D">
        <w:rPr>
          <w:rFonts w:ascii="Times New Roman" w:hAnsi="Times New Roman" w:cs="Times New Roman"/>
          <w:sz w:val="28"/>
          <w:szCs w:val="28"/>
          <w:highlight w:val="yellow"/>
        </w:rPr>
        <w:t>, Указ об урочных летах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  <w:bookmarkStart w:id="0" w:name="_GoBack"/>
      <w:bookmarkEnd w:id="0"/>
    </w:p>
    <w:p w:rsidR="00CE5B5F" w:rsidRPr="003F44DF" w:rsidRDefault="00CE5B5F" w:rsidP="00CE5B5F">
      <w:pPr>
        <w:rPr>
          <w:rFonts w:ascii="Times New Roman" w:hAnsi="Times New Roman" w:cs="Times New Roman"/>
          <w:b/>
          <w:sz w:val="28"/>
          <w:szCs w:val="28"/>
        </w:rPr>
      </w:pPr>
      <w:r w:rsidRPr="0097188D">
        <w:rPr>
          <w:rFonts w:ascii="Times New Roman" w:hAnsi="Times New Roman" w:cs="Times New Roman"/>
          <w:b/>
          <w:sz w:val="28"/>
          <w:szCs w:val="28"/>
          <w:highlight w:val="yellow"/>
        </w:rPr>
        <w:t>Ответ:</w:t>
      </w:r>
      <w:r w:rsidRPr="0097188D">
        <w:rPr>
          <w:rFonts w:ascii="Times New Roman" w:hAnsi="Times New Roman" w:cs="Times New Roman"/>
          <w:sz w:val="28"/>
          <w:szCs w:val="28"/>
          <w:highlight w:val="yellow"/>
        </w:rPr>
        <w:t xml:space="preserve"> Указ об урочных летах был принят в годы царствования Федора Ивановича.</w:t>
      </w:r>
    </w:p>
    <w:p w:rsidR="00CE5B5F" w:rsidRPr="003F44DF" w:rsidRDefault="00CE5B5F" w:rsidP="00CF405B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pacing w:val="7"/>
          <w:sz w:val="28"/>
          <w:szCs w:val="28"/>
        </w:rPr>
      </w:pPr>
      <w:r w:rsidRPr="003F44DF">
        <w:rPr>
          <w:b/>
          <w:color w:val="000000" w:themeColor="text1"/>
          <w:spacing w:val="7"/>
          <w:sz w:val="28"/>
          <w:szCs w:val="28"/>
        </w:rPr>
        <w:t>4. Прочтите текст, вставьте пропущенные слова и ответьте на вопросы</w:t>
      </w:r>
      <w:r w:rsidR="00FF0B2C" w:rsidRPr="003F44DF">
        <w:rPr>
          <w:b/>
          <w:color w:val="000000" w:themeColor="text1"/>
          <w:spacing w:val="7"/>
          <w:sz w:val="28"/>
          <w:szCs w:val="28"/>
        </w:rPr>
        <w:t>.</w:t>
      </w:r>
      <w:r w:rsidR="0097188D" w:rsidRPr="0097188D">
        <w:rPr>
          <w:b/>
          <w:sz w:val="28"/>
          <w:szCs w:val="28"/>
        </w:rPr>
        <w:t xml:space="preserve"> </w:t>
      </w:r>
      <w:r w:rsidR="0097188D" w:rsidRPr="001D7D7D">
        <w:rPr>
          <w:b/>
          <w:sz w:val="28"/>
          <w:szCs w:val="28"/>
        </w:rPr>
        <w:t>[</w:t>
      </w:r>
      <w:r w:rsidR="0097188D">
        <w:rPr>
          <w:b/>
          <w:sz w:val="28"/>
          <w:szCs w:val="28"/>
        </w:rPr>
        <w:t>20</w:t>
      </w:r>
      <w:r w:rsidR="0097188D" w:rsidRPr="001D7D7D">
        <w:rPr>
          <w:b/>
          <w:sz w:val="28"/>
          <w:szCs w:val="28"/>
        </w:rPr>
        <w:t xml:space="preserve"> баллов]</w:t>
      </w:r>
    </w:p>
    <w:p w:rsidR="00567C42" w:rsidRPr="003F44DF" w:rsidRDefault="00567C42" w:rsidP="00CF405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</w:p>
    <w:p w:rsidR="00CF405B" w:rsidRPr="003F44DF" w:rsidRDefault="00CF405B" w:rsidP="00CF405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  <w:r w:rsidRPr="003F44DF">
        <w:rPr>
          <w:color w:val="000000" w:themeColor="text1"/>
          <w:spacing w:val="7"/>
          <w:sz w:val="28"/>
          <w:szCs w:val="28"/>
        </w:rPr>
        <w:t>На Русь двинулись войска 5 «темников великих», трое из которых в </w:t>
      </w:r>
      <w:hyperlink r:id="rId5" w:history="1">
        <w:r w:rsidRPr="003F44DF">
          <w:rPr>
            <w:rStyle w:val="a4"/>
            <w:color w:val="000000" w:themeColor="text1"/>
            <w:spacing w:val="7"/>
            <w:sz w:val="28"/>
            <w:szCs w:val="28"/>
            <w:u w:val="none"/>
            <w:bdr w:val="none" w:sz="0" w:space="0" w:color="auto" w:frame="1"/>
          </w:rPr>
          <w:t>летописях</w:t>
        </w:r>
      </w:hyperlink>
      <w:r w:rsidRPr="003F44DF">
        <w:rPr>
          <w:color w:val="000000" w:themeColor="text1"/>
          <w:spacing w:val="7"/>
          <w:sz w:val="28"/>
          <w:szCs w:val="28"/>
        </w:rPr>
        <w:t> названы поимённо (</w:t>
      </w:r>
      <w:r w:rsidRPr="003F44DF">
        <w:rPr>
          <w:color w:val="000000" w:themeColor="text1"/>
          <w:spacing w:val="7"/>
          <w:sz w:val="28"/>
          <w:szCs w:val="28"/>
        </w:rPr>
        <w:t>1)</w:t>
      </w:r>
      <w:r w:rsidR="00A679B6" w:rsidRPr="003F44DF">
        <w:rPr>
          <w:color w:val="000000" w:themeColor="text1"/>
          <w:spacing w:val="7"/>
          <w:sz w:val="28"/>
          <w:szCs w:val="28"/>
        </w:rPr>
        <w:t xml:space="preserve">, </w:t>
      </w:r>
      <w:proofErr w:type="spellStart"/>
      <w:r w:rsidR="00A679B6" w:rsidRPr="003F44DF">
        <w:rPr>
          <w:color w:val="000000" w:themeColor="text1"/>
          <w:spacing w:val="7"/>
          <w:sz w:val="28"/>
          <w:szCs w:val="28"/>
        </w:rPr>
        <w:t>Туралык</w:t>
      </w:r>
      <w:proofErr w:type="spellEnd"/>
      <w:r w:rsidR="00A679B6" w:rsidRPr="003F44DF">
        <w:rPr>
          <w:color w:val="000000" w:themeColor="text1"/>
          <w:spacing w:val="7"/>
          <w:sz w:val="28"/>
          <w:szCs w:val="28"/>
        </w:rPr>
        <w:t xml:space="preserve">, </w:t>
      </w:r>
      <w:proofErr w:type="spellStart"/>
      <w:r w:rsidR="00A679B6" w:rsidRPr="003F44DF">
        <w:rPr>
          <w:color w:val="000000" w:themeColor="text1"/>
          <w:spacing w:val="7"/>
          <w:sz w:val="28"/>
          <w:szCs w:val="28"/>
        </w:rPr>
        <w:t>Сюга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. </w:t>
      </w:r>
      <w:r w:rsidRPr="003F44DF">
        <w:rPr>
          <w:color w:val="000000" w:themeColor="text1"/>
          <w:spacing w:val="7"/>
          <w:sz w:val="28"/>
          <w:szCs w:val="28"/>
        </w:rPr>
        <w:t xml:space="preserve">Историк Горский А.А. высказал </w:t>
      </w:r>
      <w:r w:rsidRPr="003F44DF">
        <w:rPr>
          <w:color w:val="000000" w:themeColor="text1"/>
          <w:spacing w:val="7"/>
          <w:sz w:val="28"/>
          <w:szCs w:val="28"/>
        </w:rPr>
        <w:t xml:space="preserve">предположение, что </w:t>
      </w:r>
      <w:r w:rsidRPr="003F44DF">
        <w:rPr>
          <w:color w:val="000000" w:themeColor="text1"/>
          <w:spacing w:val="7"/>
          <w:sz w:val="28"/>
          <w:szCs w:val="28"/>
        </w:rPr>
        <w:t>(1</w:t>
      </w:r>
      <w:proofErr w:type="gramStart"/>
      <w:r w:rsidRPr="003F44DF">
        <w:rPr>
          <w:color w:val="000000" w:themeColor="text1"/>
          <w:spacing w:val="7"/>
          <w:sz w:val="28"/>
          <w:szCs w:val="28"/>
        </w:rPr>
        <w:t>)</w:t>
      </w:r>
      <w:r w:rsidRPr="003F44DF">
        <w:rPr>
          <w:color w:val="000000" w:themeColor="text1"/>
          <w:spacing w:val="7"/>
          <w:sz w:val="28"/>
          <w:szCs w:val="28"/>
        </w:rPr>
        <w:t> </w:t>
      </w:r>
      <w:r w:rsidRPr="003F44DF">
        <w:rPr>
          <w:color w:val="000000" w:themeColor="text1"/>
          <w:spacing w:val="7"/>
          <w:sz w:val="28"/>
          <w:szCs w:val="28"/>
        </w:rPr>
        <w:t xml:space="preserve"> </w:t>
      </w:r>
      <w:r w:rsidRPr="003F44DF">
        <w:rPr>
          <w:color w:val="000000" w:themeColor="text1"/>
          <w:spacing w:val="7"/>
          <w:sz w:val="28"/>
          <w:szCs w:val="28"/>
        </w:rPr>
        <w:t>(</w:t>
      </w:r>
      <w:proofErr w:type="gramEnd"/>
      <w:r w:rsidRPr="003F44DF">
        <w:rPr>
          <w:color w:val="000000" w:themeColor="text1"/>
          <w:spacing w:val="7"/>
          <w:sz w:val="28"/>
          <w:szCs w:val="28"/>
        </w:rPr>
        <w:t xml:space="preserve">с уменьшительным тюркским суффиксом) назван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белозерский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князь Фёдор Михайлович, породнившийся в</w:t>
      </w:r>
      <w:r w:rsidRPr="003F44DF">
        <w:rPr>
          <w:color w:val="000000" w:themeColor="text1"/>
          <w:spacing w:val="7"/>
          <w:sz w:val="28"/>
          <w:szCs w:val="28"/>
        </w:rPr>
        <w:t xml:space="preserve"> 1302 г. с ордынским вельможей.</w:t>
      </w:r>
    </w:p>
    <w:p w:rsidR="00CF405B" w:rsidRPr="003F44DF" w:rsidRDefault="00CF405B" w:rsidP="00CF405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  <w:r w:rsidRPr="003F44DF">
        <w:rPr>
          <w:color w:val="000000" w:themeColor="text1"/>
          <w:spacing w:val="7"/>
          <w:sz w:val="28"/>
          <w:szCs w:val="28"/>
        </w:rPr>
        <w:t xml:space="preserve">К ордынским войскам по приказу хана </w:t>
      </w:r>
      <w:r w:rsidRPr="003F44DF">
        <w:rPr>
          <w:color w:val="000000" w:themeColor="text1"/>
          <w:spacing w:val="7"/>
          <w:sz w:val="28"/>
          <w:szCs w:val="28"/>
        </w:rPr>
        <w:t>(2)</w:t>
      </w:r>
      <w:r w:rsidRPr="003F44DF">
        <w:rPr>
          <w:color w:val="000000" w:themeColor="text1"/>
          <w:spacing w:val="7"/>
          <w:sz w:val="28"/>
          <w:szCs w:val="28"/>
        </w:rPr>
        <w:t xml:space="preserve"> были вынуждены присоединиться отряды русских князей (московского князя </w:t>
      </w:r>
      <w:hyperlink r:id="rId6" w:history="1">
        <w:r w:rsidRPr="003F44DF">
          <w:rPr>
            <w:rStyle w:val="a4"/>
            <w:color w:val="000000" w:themeColor="text1"/>
            <w:spacing w:val="7"/>
            <w:sz w:val="28"/>
            <w:szCs w:val="28"/>
            <w:u w:val="none"/>
            <w:bdr w:val="none" w:sz="0" w:space="0" w:color="auto" w:frame="1"/>
          </w:rPr>
          <w:t>(3)</w:t>
        </w:r>
      </w:hyperlink>
      <w:r w:rsidRPr="003F44DF">
        <w:rPr>
          <w:color w:val="000000" w:themeColor="text1"/>
          <w:spacing w:val="7"/>
          <w:sz w:val="28"/>
          <w:szCs w:val="28"/>
        </w:rPr>
        <w:t>, суздальского князя </w:t>
      </w:r>
      <w:hyperlink r:id="rId7" w:history="1">
        <w:r w:rsidRPr="003F44DF">
          <w:rPr>
            <w:rStyle w:val="a4"/>
            <w:color w:val="000000" w:themeColor="text1"/>
            <w:spacing w:val="7"/>
            <w:sz w:val="28"/>
            <w:szCs w:val="28"/>
            <w:u w:val="none"/>
            <w:bdr w:val="none" w:sz="0" w:space="0" w:color="auto" w:frame="1"/>
          </w:rPr>
          <w:t>Александра Васильевича</w:t>
        </w:r>
      </w:hyperlink>
      <w:r w:rsidRPr="003F44DF">
        <w:rPr>
          <w:color w:val="000000" w:themeColor="text1"/>
          <w:spacing w:val="7"/>
          <w:sz w:val="28"/>
          <w:szCs w:val="28"/>
        </w:rPr>
        <w:t> и их родственников)</w:t>
      </w:r>
      <w:r w:rsidR="00641687" w:rsidRPr="003F44DF">
        <w:rPr>
          <w:color w:val="000000" w:themeColor="text1"/>
          <w:spacing w:val="7"/>
          <w:sz w:val="28"/>
          <w:szCs w:val="28"/>
        </w:rPr>
        <w:t>[…]</w:t>
      </w:r>
      <w:r w:rsidRPr="003F44DF">
        <w:rPr>
          <w:color w:val="000000" w:themeColor="text1"/>
          <w:spacing w:val="7"/>
          <w:sz w:val="28"/>
          <w:szCs w:val="28"/>
        </w:rPr>
        <w:t>.</w:t>
      </w:r>
    </w:p>
    <w:p w:rsidR="00CF405B" w:rsidRPr="003F44DF" w:rsidRDefault="00CF405B" w:rsidP="00CF405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  <w:r w:rsidRPr="003F44DF">
        <w:rPr>
          <w:color w:val="000000" w:themeColor="text1"/>
          <w:spacing w:val="7"/>
          <w:sz w:val="28"/>
          <w:szCs w:val="28"/>
        </w:rPr>
        <w:t>В результате военных действий «</w:t>
      </w:r>
      <w:r w:rsidR="00641687" w:rsidRPr="003F44DF">
        <w:rPr>
          <w:color w:val="000000" w:themeColor="text1"/>
          <w:spacing w:val="7"/>
          <w:sz w:val="28"/>
          <w:szCs w:val="28"/>
        </w:rPr>
        <w:t xml:space="preserve">(1) </w:t>
      </w:r>
      <w:r w:rsidRPr="003F44DF">
        <w:rPr>
          <w:color w:val="000000" w:themeColor="text1"/>
          <w:spacing w:val="7"/>
          <w:sz w:val="28"/>
          <w:szCs w:val="28"/>
        </w:rPr>
        <w:t xml:space="preserve">рати» полному опустошению и сожжению подверглись </w:t>
      </w:r>
      <w:r w:rsidR="00567C42" w:rsidRPr="003F44DF">
        <w:rPr>
          <w:color w:val="000000" w:themeColor="text1"/>
          <w:spacing w:val="7"/>
          <w:sz w:val="28"/>
          <w:szCs w:val="28"/>
        </w:rPr>
        <w:t>(5)</w:t>
      </w:r>
      <w:r w:rsidRPr="003F44DF">
        <w:rPr>
          <w:color w:val="000000" w:themeColor="text1"/>
          <w:spacing w:val="7"/>
          <w:sz w:val="28"/>
          <w:szCs w:val="28"/>
        </w:rPr>
        <w:t xml:space="preserve">, Кашин, другие города </w:t>
      </w:r>
      <w:r w:rsidR="00567C42" w:rsidRPr="003F44DF">
        <w:rPr>
          <w:color w:val="000000" w:themeColor="text1"/>
          <w:spacing w:val="7"/>
          <w:sz w:val="28"/>
          <w:szCs w:val="28"/>
        </w:rPr>
        <w:t>(5)</w:t>
      </w:r>
      <w:r w:rsidRPr="003F44DF">
        <w:rPr>
          <w:color w:val="000000" w:themeColor="text1"/>
          <w:spacing w:val="7"/>
          <w:sz w:val="28"/>
          <w:szCs w:val="28"/>
        </w:rPr>
        <w:t xml:space="preserve"> княжества, а также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Новоторжская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волость; многие люди были погублены и уведены в плен. Все </w:t>
      </w:r>
      <w:r w:rsidR="00FF0B2C" w:rsidRPr="003F44DF">
        <w:rPr>
          <w:color w:val="000000" w:themeColor="text1"/>
          <w:spacing w:val="7"/>
          <w:sz w:val="28"/>
          <w:szCs w:val="28"/>
        </w:rPr>
        <w:t>(5)</w:t>
      </w:r>
      <w:r w:rsidRPr="003F44DF">
        <w:rPr>
          <w:color w:val="000000" w:themeColor="text1"/>
          <w:spacing w:val="7"/>
          <w:sz w:val="28"/>
          <w:szCs w:val="28"/>
        </w:rPr>
        <w:t> </w:t>
      </w:r>
      <w:hyperlink r:id="rId8" w:history="1">
        <w:r w:rsidRPr="003F44DF">
          <w:rPr>
            <w:rStyle w:val="a4"/>
            <w:color w:val="000000" w:themeColor="text1"/>
            <w:spacing w:val="7"/>
            <w:sz w:val="28"/>
            <w:szCs w:val="28"/>
            <w:u w:val="none"/>
            <w:bdr w:val="none" w:sz="0" w:space="0" w:color="auto" w:frame="1"/>
          </w:rPr>
          <w:t>Рюриковичи</w:t>
        </w:r>
      </w:hyperlink>
      <w:r w:rsidRPr="003F44DF">
        <w:rPr>
          <w:color w:val="000000" w:themeColor="text1"/>
          <w:spacing w:val="7"/>
          <w:sz w:val="28"/>
          <w:szCs w:val="28"/>
        </w:rPr>
        <w:t xml:space="preserve">, бросив свои владения, были вынуждены спасаться вне </w:t>
      </w:r>
      <w:r w:rsidR="00FF0B2C" w:rsidRPr="003F44DF">
        <w:rPr>
          <w:color w:val="000000" w:themeColor="text1"/>
          <w:spacing w:val="7"/>
          <w:sz w:val="28"/>
          <w:szCs w:val="28"/>
        </w:rPr>
        <w:t>(5)</w:t>
      </w:r>
      <w:r w:rsidRPr="003F44DF">
        <w:rPr>
          <w:color w:val="000000" w:themeColor="text1"/>
          <w:spacing w:val="7"/>
          <w:sz w:val="28"/>
          <w:szCs w:val="28"/>
        </w:rPr>
        <w:t xml:space="preserve"> пределов</w:t>
      </w:r>
      <w:r w:rsidR="00641687" w:rsidRPr="003F44DF">
        <w:rPr>
          <w:color w:val="000000" w:themeColor="text1"/>
          <w:spacing w:val="7"/>
          <w:sz w:val="28"/>
          <w:szCs w:val="28"/>
        </w:rPr>
        <w:t>[…]</w:t>
      </w:r>
      <w:r w:rsidRPr="003F44DF">
        <w:rPr>
          <w:color w:val="000000" w:themeColor="text1"/>
          <w:spacing w:val="7"/>
          <w:sz w:val="28"/>
          <w:szCs w:val="28"/>
        </w:rPr>
        <w:t xml:space="preserve">. Составитель Новгородской первой летописи, подчёркивая масштабы нашествия, отметил, что ордынцы «просто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ркуще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всю землю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Рускую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и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положиша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ю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пусту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». Новгородцы откупились от </w:t>
      </w:r>
      <w:r w:rsidRPr="003F44DF">
        <w:rPr>
          <w:color w:val="000000" w:themeColor="text1"/>
          <w:spacing w:val="7"/>
          <w:sz w:val="28"/>
          <w:szCs w:val="28"/>
        </w:rPr>
        <w:lastRenderedPageBreak/>
        <w:t>«</w:t>
      </w:r>
      <w:r w:rsidR="00641687" w:rsidRPr="003F44DF">
        <w:rPr>
          <w:color w:val="000000" w:themeColor="text1"/>
          <w:spacing w:val="7"/>
          <w:sz w:val="28"/>
          <w:szCs w:val="28"/>
        </w:rPr>
        <w:t>(1)</w:t>
      </w:r>
      <w:r w:rsidRPr="003F44DF">
        <w:rPr>
          <w:color w:val="000000" w:themeColor="text1"/>
          <w:spacing w:val="7"/>
          <w:sz w:val="28"/>
          <w:szCs w:val="28"/>
        </w:rPr>
        <w:t xml:space="preserve"> рати» 2 тыс. руб. серебра «и свои послы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послаша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с ними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къ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воеводамъ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со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множествомъ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даровъ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>», и их зем</w:t>
      </w:r>
      <w:r w:rsidR="00466DC0" w:rsidRPr="003F44DF">
        <w:rPr>
          <w:color w:val="000000" w:themeColor="text1"/>
          <w:spacing w:val="7"/>
          <w:sz w:val="28"/>
          <w:szCs w:val="28"/>
        </w:rPr>
        <w:t>ли «</w:t>
      </w:r>
      <w:proofErr w:type="spellStart"/>
      <w:r w:rsidR="00466DC0" w:rsidRPr="003F44DF">
        <w:rPr>
          <w:color w:val="000000" w:themeColor="text1"/>
          <w:spacing w:val="7"/>
          <w:sz w:val="28"/>
          <w:szCs w:val="28"/>
        </w:rPr>
        <w:t>ублюде</w:t>
      </w:r>
      <w:proofErr w:type="spellEnd"/>
      <w:r w:rsidR="00466DC0" w:rsidRPr="003F44DF">
        <w:rPr>
          <w:color w:val="000000" w:themeColor="text1"/>
          <w:spacing w:val="7"/>
          <w:sz w:val="28"/>
          <w:szCs w:val="28"/>
        </w:rPr>
        <w:t xml:space="preserve"> </w:t>
      </w:r>
      <w:proofErr w:type="spellStart"/>
      <w:r w:rsidR="00466DC0" w:rsidRPr="003F44DF">
        <w:rPr>
          <w:color w:val="000000" w:themeColor="text1"/>
          <w:spacing w:val="7"/>
          <w:sz w:val="28"/>
          <w:szCs w:val="28"/>
        </w:rPr>
        <w:t>Богъ</w:t>
      </w:r>
      <w:proofErr w:type="spellEnd"/>
      <w:r w:rsidR="00466DC0" w:rsidRPr="003F44DF">
        <w:rPr>
          <w:color w:val="000000" w:themeColor="text1"/>
          <w:spacing w:val="7"/>
          <w:sz w:val="28"/>
          <w:szCs w:val="28"/>
        </w:rPr>
        <w:t xml:space="preserve"> и святая </w:t>
      </w:r>
      <w:r w:rsidR="00CE5B5F" w:rsidRPr="003F44DF">
        <w:rPr>
          <w:color w:val="000000" w:themeColor="text1"/>
          <w:spacing w:val="7"/>
          <w:sz w:val="28"/>
          <w:szCs w:val="28"/>
        </w:rPr>
        <w:t>(4)</w:t>
      </w:r>
      <w:r w:rsidR="00466DC0" w:rsidRPr="003F44DF">
        <w:rPr>
          <w:color w:val="000000" w:themeColor="text1"/>
          <w:spacing w:val="7"/>
          <w:sz w:val="28"/>
          <w:szCs w:val="28"/>
        </w:rPr>
        <w:t>».</w:t>
      </w:r>
    </w:p>
    <w:p w:rsidR="00CF405B" w:rsidRPr="003F44DF" w:rsidRDefault="00CF405B" w:rsidP="00A679B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  <w:r w:rsidRPr="003F44DF">
        <w:rPr>
          <w:color w:val="000000" w:themeColor="text1"/>
          <w:spacing w:val="7"/>
          <w:sz w:val="28"/>
          <w:szCs w:val="28"/>
        </w:rPr>
        <w:t>В начале</w:t>
      </w:r>
      <w:r w:rsidR="00FF0B2C" w:rsidRPr="003F44DF">
        <w:rPr>
          <w:color w:val="000000" w:themeColor="text1"/>
          <w:spacing w:val="7"/>
          <w:sz w:val="28"/>
          <w:szCs w:val="28"/>
        </w:rPr>
        <w:t xml:space="preserve"> </w:t>
      </w:r>
      <w:r w:rsidR="00567C42" w:rsidRPr="003F44DF">
        <w:rPr>
          <w:color w:val="000000" w:themeColor="text1"/>
          <w:spacing w:val="7"/>
          <w:sz w:val="28"/>
          <w:szCs w:val="28"/>
          <w:lang w:val="en-US"/>
        </w:rPr>
        <w:t>XV</w:t>
      </w:r>
      <w:r w:rsidRPr="003F44DF">
        <w:rPr>
          <w:color w:val="000000" w:themeColor="text1"/>
          <w:spacing w:val="7"/>
          <w:sz w:val="28"/>
          <w:szCs w:val="28"/>
        </w:rPr>
        <w:t xml:space="preserve"> в. в Житии преподобного </w:t>
      </w:r>
      <w:r w:rsidR="00FF0B2C" w:rsidRPr="003F44DF">
        <w:rPr>
          <w:color w:val="000000" w:themeColor="text1"/>
          <w:spacing w:val="7"/>
          <w:sz w:val="28"/>
          <w:szCs w:val="28"/>
        </w:rPr>
        <w:t>(6)</w:t>
      </w:r>
      <w:r w:rsidRPr="003F44DF">
        <w:rPr>
          <w:color w:val="000000" w:themeColor="text1"/>
          <w:spacing w:val="7"/>
          <w:sz w:val="28"/>
          <w:szCs w:val="28"/>
        </w:rPr>
        <w:t xml:space="preserve"> утверждалось, что именно последствия «</w:t>
      </w:r>
      <w:r w:rsidR="00A679B6" w:rsidRPr="003F44DF">
        <w:rPr>
          <w:color w:val="000000" w:themeColor="text1"/>
          <w:spacing w:val="7"/>
          <w:sz w:val="28"/>
          <w:szCs w:val="28"/>
        </w:rPr>
        <w:t>(1)</w:t>
      </w:r>
      <w:r w:rsidRPr="003F44DF">
        <w:rPr>
          <w:color w:val="000000" w:themeColor="text1"/>
          <w:spacing w:val="7"/>
          <w:sz w:val="28"/>
          <w:szCs w:val="28"/>
        </w:rPr>
        <w:t xml:space="preserve"> рати» привели его родителей к обнищанию и оскудению, ибо через год «наста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насилование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, сиречь княжение великое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досталося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князю великому </w:t>
      </w:r>
      <w:r w:rsidR="00567C42" w:rsidRPr="003F44DF">
        <w:rPr>
          <w:color w:val="000000" w:themeColor="text1"/>
          <w:spacing w:val="7"/>
          <w:sz w:val="28"/>
          <w:szCs w:val="28"/>
        </w:rPr>
        <w:t>(3)</w:t>
      </w:r>
      <w:r w:rsidRPr="003F44DF">
        <w:rPr>
          <w:color w:val="000000" w:themeColor="text1"/>
          <w:spacing w:val="7"/>
          <w:sz w:val="28"/>
          <w:szCs w:val="28"/>
        </w:rPr>
        <w:t xml:space="preserve">, купно же и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досталося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княжение </w:t>
      </w:r>
      <w:proofErr w:type="spellStart"/>
      <w:r w:rsidRPr="003F44DF">
        <w:rPr>
          <w:color w:val="000000" w:themeColor="text1"/>
          <w:spacing w:val="7"/>
          <w:sz w:val="28"/>
          <w:szCs w:val="28"/>
        </w:rPr>
        <w:t>ростовьское</w:t>
      </w:r>
      <w:proofErr w:type="spellEnd"/>
      <w:r w:rsidRPr="003F44DF">
        <w:rPr>
          <w:color w:val="000000" w:themeColor="text1"/>
          <w:spacing w:val="7"/>
          <w:sz w:val="28"/>
          <w:szCs w:val="28"/>
        </w:rPr>
        <w:t xml:space="preserve"> к Москве» </w:t>
      </w:r>
    </w:p>
    <w:p w:rsidR="00FF0B2C" w:rsidRPr="003F44DF" w:rsidRDefault="00FF0B2C" w:rsidP="00A679B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pacing w:val="7"/>
          <w:sz w:val="28"/>
          <w:szCs w:val="28"/>
        </w:rPr>
      </w:pPr>
    </w:p>
    <w:p w:rsidR="00CF405B" w:rsidRPr="003F44DF" w:rsidRDefault="00FF0B2C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4.1. Вставьте пропущенные слова (обратите внимание, что под одной цифрой в пропусках могут быть однокоренные слова и разные части речи) </w:t>
      </w:r>
      <w:r w:rsidR="0097188D">
        <w:rPr>
          <w:rFonts w:ascii="Times New Roman" w:hAnsi="Times New Roman" w:cs="Times New Roman"/>
          <w:b/>
          <w:sz w:val="28"/>
          <w:szCs w:val="28"/>
        </w:rPr>
        <w:t>[6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баллов]</w:t>
      </w:r>
    </w:p>
    <w:p w:rsidR="00FF0B2C" w:rsidRPr="003F44DF" w:rsidRDefault="00FF0B2C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4.2. Какие «рати», помимо упомянутой, Вы знаете в рамках данного периода Российской истории? </w:t>
      </w:r>
      <w:r w:rsidR="0097188D">
        <w:rPr>
          <w:rFonts w:ascii="Times New Roman" w:hAnsi="Times New Roman" w:cs="Times New Roman"/>
          <w:b/>
          <w:sz w:val="28"/>
          <w:szCs w:val="28"/>
        </w:rPr>
        <w:t>[4 балла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FF0B2C" w:rsidRPr="003F44DF" w:rsidRDefault="00FF0B2C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4.3.</w:t>
      </w:r>
      <w:r w:rsidR="005335A3" w:rsidRPr="003F44DF">
        <w:rPr>
          <w:rFonts w:ascii="Times New Roman" w:hAnsi="Times New Roman" w:cs="Times New Roman"/>
          <w:b/>
          <w:sz w:val="28"/>
          <w:szCs w:val="28"/>
        </w:rPr>
        <w:t xml:space="preserve"> Дайте определение историческому понятию «рать» в контексте </w:t>
      </w:r>
      <w:r w:rsidR="005335A3" w:rsidRPr="003F44DF">
        <w:rPr>
          <w:rFonts w:ascii="Times New Roman" w:hAnsi="Times New Roman" w:cs="Times New Roman"/>
          <w:b/>
          <w:sz w:val="28"/>
          <w:szCs w:val="28"/>
          <w:lang w:val="en-US"/>
        </w:rPr>
        <w:t>XIII</w:t>
      </w:r>
      <w:r w:rsidR="005335A3" w:rsidRPr="003F44DF">
        <w:rPr>
          <w:rFonts w:ascii="Times New Roman" w:hAnsi="Times New Roman" w:cs="Times New Roman"/>
          <w:b/>
          <w:sz w:val="28"/>
          <w:szCs w:val="28"/>
        </w:rPr>
        <w:t>-</w:t>
      </w:r>
      <w:r w:rsidR="005335A3" w:rsidRPr="003F44DF">
        <w:rPr>
          <w:rFonts w:ascii="Times New Roman" w:hAnsi="Times New Roman" w:cs="Times New Roman"/>
          <w:b/>
          <w:sz w:val="28"/>
          <w:szCs w:val="28"/>
          <w:lang w:val="en-US"/>
        </w:rPr>
        <w:t>XIV</w:t>
      </w:r>
      <w:r w:rsidR="005335A3" w:rsidRPr="003F44DF">
        <w:rPr>
          <w:rFonts w:ascii="Times New Roman" w:hAnsi="Times New Roman" w:cs="Times New Roman"/>
          <w:b/>
          <w:sz w:val="28"/>
          <w:szCs w:val="28"/>
        </w:rPr>
        <w:t xml:space="preserve"> вв.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5335A3" w:rsidRPr="003F44DF" w:rsidRDefault="005335A3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4.4. Чем ещё, кроме приводимой в тексте версии, можно объяснить такое крайне странное имя военачальника, скрытое в тексте.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FF0B2C" w:rsidRPr="003F44DF" w:rsidRDefault="00FF0B2C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CE5B5F" w:rsidRPr="003F44DF" w:rsidRDefault="00FF0B2C" w:rsidP="00083103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4.1. </w:t>
      </w:r>
      <w:r w:rsidR="00CE5B5F" w:rsidRPr="003F44DF">
        <w:rPr>
          <w:rFonts w:ascii="Times New Roman" w:hAnsi="Times New Roman" w:cs="Times New Roman"/>
          <w:sz w:val="28"/>
          <w:szCs w:val="28"/>
        </w:rPr>
        <w:t>Пропущенные слова:</w:t>
      </w:r>
    </w:p>
    <w:p w:rsidR="00CE5B5F" w:rsidRPr="003F44DF" w:rsidRDefault="00CE5B5F" w:rsidP="00083103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1 –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Федорчук</w:t>
      </w:r>
      <w:proofErr w:type="spellEnd"/>
    </w:p>
    <w:p w:rsidR="00CE5B5F" w:rsidRPr="003F44DF" w:rsidRDefault="00CE5B5F" w:rsidP="00083103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2 – Узбек</w:t>
      </w:r>
    </w:p>
    <w:p w:rsidR="00CE5B5F" w:rsidRPr="003F44DF" w:rsidRDefault="00CE5B5F" w:rsidP="00083103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3 </w:t>
      </w:r>
      <w:r w:rsidR="00567C42" w:rsidRPr="003F44DF">
        <w:rPr>
          <w:rFonts w:ascii="Times New Roman" w:hAnsi="Times New Roman" w:cs="Times New Roman"/>
          <w:sz w:val="28"/>
          <w:szCs w:val="28"/>
        </w:rPr>
        <w:t>–</w:t>
      </w:r>
      <w:r w:rsidRPr="003F44DF">
        <w:rPr>
          <w:rFonts w:ascii="Times New Roman" w:hAnsi="Times New Roman" w:cs="Times New Roman"/>
          <w:sz w:val="28"/>
          <w:szCs w:val="28"/>
        </w:rPr>
        <w:t xml:space="preserve"> </w:t>
      </w:r>
      <w:r w:rsidR="00567C42" w:rsidRPr="003F44DF">
        <w:rPr>
          <w:rFonts w:ascii="Times New Roman" w:hAnsi="Times New Roman" w:cs="Times New Roman"/>
          <w:sz w:val="28"/>
          <w:szCs w:val="28"/>
        </w:rPr>
        <w:t xml:space="preserve">Иван Калита </w:t>
      </w:r>
    </w:p>
    <w:p w:rsidR="00567C42" w:rsidRPr="003F44DF" w:rsidRDefault="00FF0B2C" w:rsidP="00083103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4 – </w:t>
      </w:r>
      <w:r w:rsidR="00567C42" w:rsidRPr="003F44DF">
        <w:rPr>
          <w:rFonts w:ascii="Times New Roman" w:hAnsi="Times New Roman" w:cs="Times New Roman"/>
          <w:sz w:val="28"/>
          <w:szCs w:val="28"/>
        </w:rPr>
        <w:t xml:space="preserve">София (храм св. Софии) </w:t>
      </w:r>
    </w:p>
    <w:p w:rsidR="00567C42" w:rsidRPr="003F44DF" w:rsidRDefault="00567C42" w:rsidP="00083103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5 – Тверь, Тверское </w:t>
      </w:r>
    </w:p>
    <w:p w:rsidR="00FF0B2C" w:rsidRPr="003F44DF" w:rsidRDefault="00FF0B2C" w:rsidP="00083103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6 – Сергий Радонежский </w:t>
      </w:r>
    </w:p>
    <w:p w:rsidR="00E30644" w:rsidRPr="003F44DF" w:rsidRDefault="00FF0B2C" w:rsidP="00083103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4.2. «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Неврюева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рать» (1252), «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Дюденева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рать» (1293), «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Токтомерева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рать» (1295),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Кавгадыева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рать (1</w:t>
      </w:r>
      <w:r w:rsidR="005335A3" w:rsidRPr="003F44DF">
        <w:rPr>
          <w:rFonts w:ascii="Times New Roman" w:hAnsi="Times New Roman" w:cs="Times New Roman"/>
          <w:sz w:val="28"/>
          <w:szCs w:val="28"/>
        </w:rPr>
        <w:t>317).</w:t>
      </w:r>
    </w:p>
    <w:p w:rsidR="005335A3" w:rsidRPr="003F44DF" w:rsidRDefault="005335A3" w:rsidP="00083103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4.3. Рать в контексте Древней Руси и отношений с монголами — это ограниченный карательный воинский контингент золотоордынских воинов с военачальником хана во главе.</w:t>
      </w:r>
    </w:p>
    <w:p w:rsidR="005335A3" w:rsidRPr="003F44DF" w:rsidRDefault="005335A3" w:rsidP="00083103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4.4.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Федорчук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– может быть служилым русским человеком в монгольском войске, возможно потомок русских, угнанных в Орду еще в эпоху Батыя, ведь по данным археологии в Орде проживало немало русских людей. </w:t>
      </w:r>
    </w:p>
    <w:p w:rsidR="005335A3" w:rsidRPr="003F44DF" w:rsidRDefault="005335A3" w:rsidP="00083103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5. Рассмотрите изображения и ответьте на вопросы к ним.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10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баллов]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7"/>
        <w:gridCol w:w="4488"/>
      </w:tblGrid>
      <w:tr w:rsidR="00E30644" w:rsidRPr="003F44DF" w:rsidTr="0097188D">
        <w:tc>
          <w:tcPr>
            <w:tcW w:w="4672" w:type="dxa"/>
            <w:vAlign w:val="center"/>
          </w:tcPr>
          <w:p w:rsidR="00E30644" w:rsidRPr="003F44DF" w:rsidRDefault="00E30644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vAlign w:val="center"/>
          </w:tcPr>
          <w:p w:rsidR="00E30644" w:rsidRPr="003F44DF" w:rsidRDefault="00E30644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0644" w:rsidRPr="003F44DF" w:rsidTr="0097188D">
        <w:tc>
          <w:tcPr>
            <w:tcW w:w="4672" w:type="dxa"/>
            <w:vAlign w:val="center"/>
          </w:tcPr>
          <w:p w:rsidR="00E30644" w:rsidRPr="003F44DF" w:rsidRDefault="00E30644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43200" cy="196877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._V._Ivanov._Time_of_Troubles._Moscow_region._Impostor's_army._(1908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599" cy="1981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:rsidR="00E30644" w:rsidRPr="003F44DF" w:rsidRDefault="00E30644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50319" cy="1600200"/>
                  <wp:effectExtent l="0" t="0" r="762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cale_120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887" cy="162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0644" w:rsidRPr="003F44DF" w:rsidTr="0097188D">
        <w:tc>
          <w:tcPr>
            <w:tcW w:w="4672" w:type="dxa"/>
            <w:vAlign w:val="center"/>
          </w:tcPr>
          <w:p w:rsidR="00E30644" w:rsidRPr="003F44DF" w:rsidRDefault="00466DC0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673" w:type="dxa"/>
            <w:vAlign w:val="center"/>
          </w:tcPr>
          <w:p w:rsidR="00E30644" w:rsidRPr="003F44DF" w:rsidRDefault="00466DC0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</w:tr>
      <w:tr w:rsidR="0097188D" w:rsidRPr="003F44DF" w:rsidTr="0097188D">
        <w:tc>
          <w:tcPr>
            <w:tcW w:w="4672" w:type="dxa"/>
            <w:vAlign w:val="center"/>
          </w:tcPr>
          <w:p w:rsidR="00E30644" w:rsidRPr="003F44DF" w:rsidRDefault="00E30644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11500" cy="1815014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Jan_Matejko-Batory_pod_Pskowem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598" cy="181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Align w:val="center"/>
          </w:tcPr>
          <w:p w:rsidR="00E30644" w:rsidRPr="003F44DF" w:rsidRDefault="00E30644" w:rsidP="00013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4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36850" cy="1892830"/>
                  <wp:effectExtent l="0" t="0" r="635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bfe90b32c15ca9c219427d8014f4f3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938" cy="1904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DC0" w:rsidRPr="003F44DF" w:rsidTr="0097188D">
        <w:tc>
          <w:tcPr>
            <w:tcW w:w="4672" w:type="dxa"/>
            <w:vAlign w:val="center"/>
          </w:tcPr>
          <w:p w:rsidR="00466DC0" w:rsidRPr="003F44DF" w:rsidRDefault="00466DC0" w:rsidP="0001339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3F44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673" w:type="dxa"/>
            <w:vAlign w:val="center"/>
          </w:tcPr>
          <w:p w:rsidR="00466DC0" w:rsidRPr="003F44DF" w:rsidRDefault="00466DC0" w:rsidP="0001339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3F44D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Г)</w:t>
            </w:r>
          </w:p>
        </w:tc>
      </w:tr>
    </w:tbl>
    <w:p w:rsidR="00E30644" w:rsidRPr="003F44DF" w:rsidRDefault="00E30644" w:rsidP="00083103">
      <w:pPr>
        <w:rPr>
          <w:rFonts w:ascii="Times New Roman" w:hAnsi="Times New Roman" w:cs="Times New Roman"/>
          <w:sz w:val="28"/>
          <w:szCs w:val="28"/>
        </w:rPr>
      </w:pPr>
    </w:p>
    <w:p w:rsidR="00466DC0" w:rsidRPr="003F44DF" w:rsidRDefault="00466DC0" w:rsidP="005335A3">
      <w:pPr>
        <w:pStyle w:val="a6"/>
        <w:numPr>
          <w:ilvl w:val="1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О какой войне повествуют данные картины? Какая картина лишняя и почему?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3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5335A3" w:rsidRPr="003F44DF" w:rsidRDefault="005335A3" w:rsidP="005335A3">
      <w:pPr>
        <w:pStyle w:val="a6"/>
        <w:numPr>
          <w:ilvl w:val="1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Каковы хронологические рамки данной войны?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2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466DC0" w:rsidRPr="003F44DF" w:rsidRDefault="00466DC0" w:rsidP="005335A3">
      <w:pPr>
        <w:pStyle w:val="a6"/>
        <w:numPr>
          <w:ilvl w:val="1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Какие </w:t>
      </w:r>
      <w:r w:rsidR="00CE5B5F" w:rsidRPr="003F44DF">
        <w:rPr>
          <w:rFonts w:ascii="Times New Roman" w:hAnsi="Times New Roman" w:cs="Times New Roman"/>
          <w:b/>
          <w:sz w:val="28"/>
          <w:szCs w:val="28"/>
        </w:rPr>
        <w:t xml:space="preserve">договоры заключила Россия по окончанию данной войны?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2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01339F" w:rsidRPr="003F44DF" w:rsidRDefault="00A26F71" w:rsidP="005335A3">
      <w:pPr>
        <w:pStyle w:val="a6"/>
        <w:numPr>
          <w:ilvl w:val="1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Король-противник России, изображённый на одной из картин происходит из рода правителей известной исторической области Румынии. Назовите эту историческую область.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>3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5335A3" w:rsidRPr="003F44DF" w:rsidRDefault="005335A3" w:rsidP="005335A3">
      <w:pPr>
        <w:pStyle w:val="a6"/>
        <w:ind w:left="420"/>
        <w:rPr>
          <w:rFonts w:ascii="Times New Roman" w:hAnsi="Times New Roman" w:cs="Times New Roman"/>
          <w:b/>
          <w:sz w:val="28"/>
          <w:szCs w:val="28"/>
        </w:rPr>
      </w:pPr>
    </w:p>
    <w:p w:rsidR="005335A3" w:rsidRPr="003F44DF" w:rsidRDefault="00A26F71" w:rsidP="00A26F71">
      <w:p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A26F71" w:rsidRPr="003F44DF" w:rsidRDefault="00A26F71" w:rsidP="00A26F71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5.1. Ливонская война, лишней является картина А – Иванова С.В. «Тушинский лагерь, она относится к событиям Смуты.</w:t>
      </w:r>
      <w:r w:rsidR="00D277DD" w:rsidRPr="003F44DF">
        <w:rPr>
          <w:rFonts w:ascii="Times New Roman" w:hAnsi="Times New Roman" w:cs="Times New Roman"/>
          <w:sz w:val="28"/>
          <w:szCs w:val="28"/>
        </w:rPr>
        <w:t xml:space="preserve"> Картины Брюллова и Матейко о Псковской кампании Стефана </w:t>
      </w:r>
      <w:proofErr w:type="spellStart"/>
      <w:r w:rsidR="00D277DD" w:rsidRPr="003F44DF">
        <w:rPr>
          <w:rFonts w:ascii="Times New Roman" w:hAnsi="Times New Roman" w:cs="Times New Roman"/>
          <w:sz w:val="28"/>
          <w:szCs w:val="28"/>
        </w:rPr>
        <w:t>Батория</w:t>
      </w:r>
      <w:proofErr w:type="spellEnd"/>
      <w:r w:rsidR="00D277DD" w:rsidRPr="003F44DF">
        <w:rPr>
          <w:rFonts w:ascii="Times New Roman" w:hAnsi="Times New Roman" w:cs="Times New Roman"/>
          <w:sz w:val="28"/>
          <w:szCs w:val="28"/>
        </w:rPr>
        <w:t xml:space="preserve">, а картина Г - «Подвиг русских пушкарей под </w:t>
      </w:r>
      <w:proofErr w:type="spellStart"/>
      <w:r w:rsidR="00D277DD" w:rsidRPr="003F44DF">
        <w:rPr>
          <w:rFonts w:ascii="Times New Roman" w:hAnsi="Times New Roman" w:cs="Times New Roman"/>
          <w:sz w:val="28"/>
          <w:szCs w:val="28"/>
        </w:rPr>
        <w:t>Венденом</w:t>
      </w:r>
      <w:proofErr w:type="spellEnd"/>
      <w:r w:rsidR="00D277DD" w:rsidRPr="003F44DF">
        <w:rPr>
          <w:rFonts w:ascii="Times New Roman" w:hAnsi="Times New Roman" w:cs="Times New Roman"/>
          <w:sz w:val="28"/>
          <w:szCs w:val="28"/>
        </w:rPr>
        <w:t>» художника В. Нечаева</w:t>
      </w:r>
    </w:p>
    <w:p w:rsidR="00A26F71" w:rsidRPr="003F44DF" w:rsidRDefault="00A26F71" w:rsidP="00A26F71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5.2. 1558-1584</w:t>
      </w:r>
      <w:r w:rsidR="00D277DD" w:rsidRPr="003F44DF">
        <w:rPr>
          <w:rFonts w:ascii="Times New Roman" w:hAnsi="Times New Roman" w:cs="Times New Roman"/>
          <w:sz w:val="28"/>
          <w:szCs w:val="28"/>
        </w:rPr>
        <w:t xml:space="preserve"> гг. </w:t>
      </w:r>
    </w:p>
    <w:p w:rsidR="00D277DD" w:rsidRPr="003F44DF" w:rsidRDefault="00D277DD" w:rsidP="00A26F71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5.3. </w:t>
      </w:r>
      <w:r w:rsidR="003F44DF" w:rsidRPr="003F44DF">
        <w:rPr>
          <w:rFonts w:ascii="Times New Roman" w:hAnsi="Times New Roman" w:cs="Times New Roman"/>
          <w:sz w:val="28"/>
          <w:szCs w:val="28"/>
        </w:rPr>
        <w:t xml:space="preserve">Война закончилась подписанием Ям-Запольского (1582 год) и </w:t>
      </w:r>
      <w:proofErr w:type="spellStart"/>
      <w:r w:rsidR="003F44DF" w:rsidRPr="003F44DF">
        <w:rPr>
          <w:rFonts w:ascii="Times New Roman" w:hAnsi="Times New Roman" w:cs="Times New Roman"/>
          <w:sz w:val="28"/>
          <w:szCs w:val="28"/>
        </w:rPr>
        <w:t>Плюсского</w:t>
      </w:r>
      <w:proofErr w:type="spellEnd"/>
      <w:r w:rsidR="003F44DF" w:rsidRPr="003F44DF">
        <w:rPr>
          <w:rFonts w:ascii="Times New Roman" w:hAnsi="Times New Roman" w:cs="Times New Roman"/>
          <w:sz w:val="28"/>
          <w:szCs w:val="28"/>
        </w:rPr>
        <w:t xml:space="preserve"> (1583 год) перемирий</w:t>
      </w:r>
    </w:p>
    <w:p w:rsidR="00D277DD" w:rsidRPr="003F44DF" w:rsidRDefault="00D277DD" w:rsidP="00A26F71">
      <w:pPr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lastRenderedPageBreak/>
        <w:t xml:space="preserve">5.4. Стефан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Баторий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из рода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Батори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, правил Трансильванией.</w:t>
      </w:r>
    </w:p>
    <w:p w:rsidR="005335A3" w:rsidRPr="003F44DF" w:rsidRDefault="005335A3" w:rsidP="005335A3">
      <w:pPr>
        <w:pStyle w:val="a6"/>
        <w:ind w:left="420"/>
        <w:rPr>
          <w:rFonts w:ascii="Times New Roman" w:hAnsi="Times New Roman" w:cs="Times New Roman"/>
          <w:b/>
          <w:sz w:val="28"/>
          <w:szCs w:val="28"/>
        </w:rPr>
      </w:pPr>
    </w:p>
    <w:p w:rsidR="005335A3" w:rsidRPr="003F44DF" w:rsidRDefault="005335A3" w:rsidP="005335A3">
      <w:pPr>
        <w:pStyle w:val="a6"/>
        <w:ind w:left="420"/>
        <w:rPr>
          <w:rFonts w:ascii="Times New Roman" w:hAnsi="Times New Roman" w:cs="Times New Roman"/>
          <w:b/>
          <w:sz w:val="28"/>
          <w:szCs w:val="28"/>
        </w:rPr>
      </w:pPr>
    </w:p>
    <w:p w:rsidR="005335A3" w:rsidRPr="003F44DF" w:rsidRDefault="005335A3" w:rsidP="005335A3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Рассмотрите карту и выполните задание к ней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 xml:space="preserve">[20 </w:t>
      </w:r>
      <w:r w:rsidR="0097188D">
        <w:rPr>
          <w:rFonts w:ascii="Times New Roman" w:hAnsi="Times New Roman" w:cs="Times New Roman"/>
          <w:b/>
          <w:sz w:val="28"/>
          <w:szCs w:val="28"/>
        </w:rPr>
        <w:t>баллов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>]</w:t>
      </w:r>
      <w:r w:rsidRPr="003F44DF">
        <w:rPr>
          <w:rFonts w:ascii="Times New Roman" w:hAnsi="Times New Roman" w:cs="Times New Roman"/>
          <w:b/>
          <w:sz w:val="28"/>
          <w:szCs w:val="28"/>
        </w:rPr>
        <w:t>.</w:t>
      </w:r>
    </w:p>
    <w:p w:rsidR="0001339F" w:rsidRPr="003F44DF" w:rsidRDefault="00084688" w:rsidP="00A26F71">
      <w:pPr>
        <w:pStyle w:val="a6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3899291</wp:posOffset>
                </wp:positionH>
                <wp:positionV relativeFrom="paragraph">
                  <wp:posOffset>946394</wp:posOffset>
                </wp:positionV>
                <wp:extent cx="773723" cy="668216"/>
                <wp:effectExtent l="0" t="0" r="26670" b="1778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723" cy="66821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1B73FF" id="Овал 11" o:spid="_x0000_s1026" style="position:absolute;margin-left:307.05pt;margin-top:74.5pt;width:60.9pt;height:5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" filled="f" strokecolor="black [3213]" strokeweight="1pt">
                <v:stroke joinstyle="miter"/>
              </v:oval>
            </w:pict>
          </mc:Fallback>
        </mc:AlternateContent>
      </w:r>
      <w:r w:rsidR="0001339F" w:rsidRPr="003F44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6E4182" wp14:editId="36D3E0FC">
                <wp:simplePos x="0" y="0"/>
                <wp:positionH relativeFrom="column">
                  <wp:posOffset>2266315</wp:posOffset>
                </wp:positionH>
                <wp:positionV relativeFrom="paragraph">
                  <wp:posOffset>765810</wp:posOffset>
                </wp:positionV>
                <wp:extent cx="279400" cy="292100"/>
                <wp:effectExtent l="0" t="0" r="25400" b="1270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292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339F" w:rsidRDefault="0001339F" w:rsidP="0001339F">
                            <w:pPr>
                              <w:jc w:val="center"/>
                            </w:pPr>
                            <w:r w:rsidRPr="0001339F">
                              <w:rPr>
                                <w:b/>
                                <w:sz w:val="28"/>
                              </w:rPr>
                              <w:t>1</w:t>
                            </w:r>
                            <w:r w:rsidRPr="0001339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83820" cy="52155"/>
                                  <wp:effectExtent l="0" t="0" r="0" b="5080"/>
                                  <wp:docPr id="10" name="Рисунок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" cy="52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E4182" id="Прямоугольник 9" o:spid="_x0000_s1026" style="position:absolute;left:0;text-align:left;margin-left:178.45pt;margin-top:60.3pt;width:22pt;height:23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" fillcolor="white [3201]" strokecolor="white [3212]" strokeweight="1pt">
                <v:textbox>
                  <w:txbxContent>
                    <w:p w:rsidR="0001339F" w:rsidRDefault="0001339F" w:rsidP="0001339F">
                      <w:pPr>
                        <w:jc w:val="center"/>
                      </w:pPr>
                      <w:r w:rsidRPr="0001339F">
                        <w:rPr>
                          <w:b/>
                          <w:sz w:val="28"/>
                        </w:rPr>
                        <w:t>1</w:t>
                      </w:r>
                      <w:r w:rsidRPr="0001339F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83820" cy="52155"/>
                            <wp:effectExtent l="0" t="0" r="0" b="5080"/>
                            <wp:docPr id="10" name="Рисунок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" cy="52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1339F" w:rsidRPr="003F44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D3B03A" wp14:editId="481C4E54">
                <wp:simplePos x="0" y="0"/>
                <wp:positionH relativeFrom="column">
                  <wp:posOffset>983615</wp:posOffset>
                </wp:positionH>
                <wp:positionV relativeFrom="paragraph">
                  <wp:posOffset>1483360</wp:posOffset>
                </wp:positionV>
                <wp:extent cx="279400" cy="171450"/>
                <wp:effectExtent l="0" t="0" r="2540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987E0D" id="Прямоугольник 8" o:spid="_x0000_s1026" style="position:absolute;margin-left:77.45pt;margin-top:116.8pt;width:22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" fillcolor="white [3201]" strokecolor="white [3212]" strokeweight="1pt"/>
            </w:pict>
          </mc:Fallback>
        </mc:AlternateContent>
      </w:r>
      <w:r w:rsidR="0001339F" w:rsidRPr="003F44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1273810</wp:posOffset>
                </wp:positionV>
                <wp:extent cx="279400" cy="171450"/>
                <wp:effectExtent l="0" t="0" r="2540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D278CE" id="Прямоугольник 7" o:spid="_x0000_s1026" style="position:absolute;margin-left:74.45pt;margin-top:100.3pt;width:22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" fillcolor="white [3201]" strokecolor="white [3212]" strokeweight="1pt"/>
            </w:pict>
          </mc:Fallback>
        </mc:AlternateContent>
      </w:r>
      <w:r w:rsidR="005335A3" w:rsidRPr="003F44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83740" cy="4480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арта - Войны 1406-1408 - части 1-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6166" cy="448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39F" w:rsidRPr="003F44DF" w:rsidRDefault="0001339F" w:rsidP="0001339F">
      <w:pPr>
        <w:rPr>
          <w:rFonts w:ascii="Times New Roman" w:hAnsi="Times New Roman" w:cs="Times New Roman"/>
          <w:sz w:val="28"/>
          <w:szCs w:val="28"/>
        </w:rPr>
      </w:pPr>
    </w:p>
    <w:p w:rsidR="005335A3" w:rsidRPr="003F44DF" w:rsidRDefault="0001339F" w:rsidP="0001339F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Данная пограничная русско-литовская война считается скорее случайностью, т.к. это была война между князьями-родственниками. Назовите князя Литвы и московского князя – участников данного конфликта. В каких родственных отношениях состояли князья?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01339F" w:rsidRPr="003F44DF" w:rsidRDefault="0001339F" w:rsidP="0001339F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Именно во время этой войны произошло знаменитое «стояние» - первое</w:t>
      </w:r>
      <w:r w:rsidR="00084688" w:rsidRPr="003F44DF">
        <w:rPr>
          <w:rFonts w:ascii="Times New Roman" w:hAnsi="Times New Roman" w:cs="Times New Roman"/>
          <w:b/>
          <w:sz w:val="28"/>
          <w:szCs w:val="28"/>
        </w:rPr>
        <w:t xml:space="preserve"> подобное</w:t>
      </w:r>
      <w:r w:rsidRPr="003F44DF">
        <w:rPr>
          <w:rFonts w:ascii="Times New Roman" w:hAnsi="Times New Roman" w:cs="Times New Roman"/>
          <w:b/>
          <w:sz w:val="28"/>
          <w:szCs w:val="28"/>
        </w:rPr>
        <w:t xml:space="preserve"> событие в русской истории. Где и когда это произошло? </w:t>
      </w:r>
      <w:r w:rsidR="00084688" w:rsidRPr="003F44DF">
        <w:rPr>
          <w:rFonts w:ascii="Times New Roman" w:hAnsi="Times New Roman" w:cs="Times New Roman"/>
          <w:b/>
          <w:sz w:val="28"/>
          <w:szCs w:val="28"/>
        </w:rPr>
        <w:t xml:space="preserve">Чем закончилось стояние?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01339F" w:rsidRPr="003F44DF" w:rsidRDefault="0001339F" w:rsidP="0001339F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Назовите город, обозначенный на карте цифрой «1»</w:t>
      </w:r>
      <w:r w:rsidR="00084688" w:rsidRPr="003F44DF">
        <w:rPr>
          <w:rFonts w:ascii="Times New Roman" w:hAnsi="Times New Roman" w:cs="Times New Roman"/>
          <w:b/>
          <w:sz w:val="28"/>
          <w:szCs w:val="28"/>
        </w:rPr>
        <w:t>.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084688" w:rsidRPr="003F44DF" w:rsidRDefault="00084688" w:rsidP="0001339F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 xml:space="preserve">Женщина, которая связывает двух князей станет активной участницей конфликта, который разразиться уже во время княжения её сына – нового московского правителя. О каком конфликте идёт речь? Как она подала «повод» для начала противостояния? </w:t>
      </w:r>
      <w:r w:rsidR="0097188D" w:rsidRPr="001D7D7D">
        <w:rPr>
          <w:rFonts w:ascii="Times New Roman" w:hAnsi="Times New Roman" w:cs="Times New Roman"/>
          <w:b/>
          <w:sz w:val="28"/>
          <w:szCs w:val="28"/>
        </w:rPr>
        <w:t>[5 баллов]</w:t>
      </w:r>
    </w:p>
    <w:p w:rsidR="00084688" w:rsidRPr="003F44DF" w:rsidRDefault="00084688" w:rsidP="0008468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p w:rsidR="00084688" w:rsidRPr="003F44DF" w:rsidRDefault="00084688" w:rsidP="00084688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6.1. Князь Литвы –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Витовт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, его противник – московский князь Василий </w:t>
      </w:r>
      <w:r w:rsidRPr="003F44D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F44D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Витовт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был тестем Василия, т.к. последний был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жента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на его дочери – Софье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Витовтовне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.</w:t>
      </w:r>
    </w:p>
    <w:p w:rsidR="00084688" w:rsidRPr="003F44DF" w:rsidRDefault="00084688" w:rsidP="00084688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6.2. Стояние на реке Угре 1408 года. До битвы не дошло, правители решили не </w:t>
      </w:r>
      <w:r w:rsidR="00C52595" w:rsidRPr="003F44DF">
        <w:rPr>
          <w:rFonts w:ascii="Times New Roman" w:hAnsi="Times New Roman" w:cs="Times New Roman"/>
          <w:sz w:val="28"/>
          <w:szCs w:val="28"/>
        </w:rPr>
        <w:t>углублять конфликт</w:t>
      </w:r>
      <w:r w:rsidRPr="003F44DF">
        <w:rPr>
          <w:rFonts w:ascii="Times New Roman" w:hAnsi="Times New Roman" w:cs="Times New Roman"/>
          <w:sz w:val="28"/>
          <w:szCs w:val="28"/>
        </w:rPr>
        <w:t xml:space="preserve"> и заключили мир. В это время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Витовт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готовился к войне с Тевтонским орденом, а Василия I беспокоили события в Орде</w:t>
      </w:r>
      <w:r w:rsidR="00C52595" w:rsidRPr="003F44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2595" w:rsidRPr="003F44DF" w:rsidRDefault="00C52595" w:rsidP="00084688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6.3. Смоленск.</w:t>
      </w:r>
    </w:p>
    <w:p w:rsidR="00C52595" w:rsidRPr="003F44DF" w:rsidRDefault="00C52595" w:rsidP="00084688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6.4. Софья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Витовтовна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поспособствует началу феодальной войны или Московской усобицы (1425-1453 гг.): во время бракосочетания своего сына Василия </w:t>
      </w:r>
      <w:r w:rsidRPr="003F44D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F44DF">
        <w:rPr>
          <w:rFonts w:ascii="Times New Roman" w:hAnsi="Times New Roman" w:cs="Times New Roman"/>
          <w:sz w:val="28"/>
          <w:szCs w:val="28"/>
        </w:rPr>
        <w:t xml:space="preserve"> она публично сорвёт с Василия Косого (двоюродного брата Василия </w:t>
      </w:r>
      <w:r w:rsidRPr="003F44D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F44DF">
        <w:rPr>
          <w:rFonts w:ascii="Times New Roman" w:hAnsi="Times New Roman" w:cs="Times New Roman"/>
          <w:sz w:val="28"/>
          <w:szCs w:val="28"/>
        </w:rPr>
        <w:t>) «золотой пояс Дмитрия». Оскорбленный Василий в гневе удалился. В результате его отец Юрий Дмитриевич Звенигородский и его сыны начали боевые действия против Москвы</w:t>
      </w:r>
      <w:r w:rsidR="003F44DF" w:rsidRPr="003F44DF">
        <w:rPr>
          <w:rFonts w:ascii="Times New Roman" w:hAnsi="Times New Roman" w:cs="Times New Roman"/>
          <w:sz w:val="28"/>
          <w:szCs w:val="28"/>
        </w:rPr>
        <w:t>.</w:t>
      </w:r>
    </w:p>
    <w:p w:rsidR="003F44DF" w:rsidRPr="003F44DF" w:rsidRDefault="003F44DF" w:rsidP="000846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44DF" w:rsidRPr="0097188D" w:rsidRDefault="003F44DF" w:rsidP="003F44DF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7. Прочтите текс</w:t>
      </w:r>
      <w:r w:rsidR="001D7D7D">
        <w:rPr>
          <w:rFonts w:ascii="Times New Roman" w:hAnsi="Times New Roman" w:cs="Times New Roman"/>
          <w:b/>
          <w:sz w:val="28"/>
          <w:szCs w:val="28"/>
        </w:rPr>
        <w:t xml:space="preserve">т и вставьте пропущенные слова 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1D7D7D">
        <w:rPr>
          <w:rFonts w:ascii="Times New Roman" w:hAnsi="Times New Roman" w:cs="Times New Roman"/>
          <w:b/>
          <w:sz w:val="28"/>
          <w:szCs w:val="28"/>
        </w:rPr>
        <w:t>1 пропуск – 1 балл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]</w:t>
      </w:r>
      <w:r w:rsidRPr="003F44DF">
        <w:rPr>
          <w:rFonts w:ascii="Times New Roman" w:hAnsi="Times New Roman" w:cs="Times New Roman"/>
          <w:b/>
          <w:sz w:val="28"/>
          <w:szCs w:val="28"/>
        </w:rPr>
        <w:t>. В</w:t>
      </w:r>
      <w:r w:rsidR="001D7D7D">
        <w:rPr>
          <w:rFonts w:ascii="Times New Roman" w:hAnsi="Times New Roman" w:cs="Times New Roman"/>
          <w:b/>
          <w:sz w:val="28"/>
          <w:szCs w:val="28"/>
        </w:rPr>
        <w:t xml:space="preserve">спомните название произведения 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1D7D7D">
        <w:rPr>
          <w:rFonts w:ascii="Times New Roman" w:hAnsi="Times New Roman" w:cs="Times New Roman"/>
          <w:b/>
          <w:sz w:val="28"/>
          <w:szCs w:val="28"/>
        </w:rPr>
        <w:t>1 балл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]</w:t>
      </w:r>
      <w:r w:rsidRPr="003F44DF">
        <w:rPr>
          <w:rFonts w:ascii="Times New Roman" w:hAnsi="Times New Roman" w:cs="Times New Roman"/>
          <w:b/>
          <w:sz w:val="28"/>
          <w:szCs w:val="28"/>
        </w:rPr>
        <w:t>.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 Итого </w:t>
      </w:r>
      <w:r w:rsidR="0097188D" w:rsidRPr="0097188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10 </w:t>
      </w:r>
      <w:r w:rsidR="0097188D">
        <w:rPr>
          <w:rFonts w:ascii="Times New Roman" w:hAnsi="Times New Roman" w:cs="Times New Roman"/>
          <w:b/>
          <w:sz w:val="28"/>
          <w:szCs w:val="28"/>
        </w:rPr>
        <w:t>баллов</w:t>
      </w:r>
      <w:r w:rsidR="0097188D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Князь великий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1)_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 xml:space="preserve">________ со своим братом, князем Владимиром Андреевичем, и со своими воеводами был на пиру у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Микулы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Васильевича. Поведали нам, брат, что царь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2)_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 xml:space="preserve">_____________ пришел на быстрый Дон, на Русскую землю, и идет к нам в землю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Залесскую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. Пойдем, брат, в северную сторону — удел сына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Ноева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Афета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, от которого пошла Русь православная. Взойдем на горы Киевские, взглянем на славный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3)_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 xml:space="preserve">_______________, а потом и на всю землю Русскую. А оттуда посмотрим на земли восточные — удел сына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Ноева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Сима, от которого пошли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хинове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— поганые татары,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басурманы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. Вот они на реке на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Каяле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и одолели род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Афетов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. […]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Соберемся вместе, братья и друзья и сыновья русские, составим слово к слову, возвеселим Русскую землю и кинем печаль на Восточные страны — в земли удела Симова, и отомстим поганому Мамаю победой, и воздадим похвалу великому князю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1)_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 и брату его, князю Владимиру Андреевичу. И скажем такое слово: А ведь лучше нам, братья, начать рассказывать по-иному о славных этих нынешних повестях, о походе великого князя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1)_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 и брата его, князя Владимира Андреевича, а правнуки они святого великого князя Владимира Киевского. Начать рассказывать надо по делам и по былям. Вспомним давние времена, похвалим вещего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4)_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 xml:space="preserve">________________ искусного гусляра киевского. Ведь тот вещий … перебирая быстрыми своими перстами живые струны, славы пел русским князьям: первую славу великому князю Киевскому Игорю Рюриковичу, вторую — великому князю Владимиру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lastRenderedPageBreak/>
        <w:t>Святославичу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Киевскому, третью — великому князю Ярославу Владимировичу.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Я же помяну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5)_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____________ и восхвалю песнями и гуслярными радостными словами великого князя … и брата его, князя Владимира Андреевича, а внуки они святого великого князя Владимира Киевского...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[…]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Почернела земля под копытами, костями татарскими поля засеяны и кровью политы. Могучие полки сошлись вместе, и потоптали холмы и луга, и замутили реки, потоки и озера. Кликнуло Диво в Русской земле, велит послушать грозным землям. Понеслась слава к Железным Воротам, и к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Ворнавичам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, к Риму, и к Кафе по морю, и к Тырнову. И оттуда к Царьграду на похвалу князьям русским: Русь великая одолела рать татарскую на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6)_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____________, у речки (7)_____________.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На том поле сошлись тучи великие, а из них всё сверкали молнии и гремели громы великие. То ведь сошлись русские сыны с погаными татарами за свою обиду. А сияли их доспехи золоченые, и гремели русские князья мечами булатными о шлемы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хиновские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И бились с утра до полудня в субботу на рождество святой богородицы.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Не туры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возрыкали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у Дона великого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6)_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____________,. И не туры побеждены у Дона великого, а посечены князья русские, и бояре, и воеводы великого князя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1)_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 xml:space="preserve">________, побиты погаными татарами князья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белозерские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: Федор Семенович, да Семен Михайлович, и Тимофей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Волуевич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, и Микула Васильевич, да Андрей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Серкизович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, да Михайло Иванович и еще много иных дружинников.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8)_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____________, брянского боярина, на судное место привели. И сказал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8)_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____________ великому князю (1)_________: «Уж лучше нам посеченным быть, чем плененным быть погаными татарами». Так вот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8)_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 xml:space="preserve">____________ и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поскакивает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на своем борзом коне и злаченым доспехом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посвечивает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, а другие лежат посечены у Дона великого на берегу.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Хорошо бы в то время старому помолодеть, а молодому силу свою испытать. И говорит (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9)_</w:t>
      </w:r>
      <w:proofErr w:type="gramEnd"/>
      <w:r w:rsidRPr="003F44DF">
        <w:rPr>
          <w:rFonts w:ascii="Times New Roman" w:hAnsi="Times New Roman" w:cs="Times New Roman"/>
          <w:sz w:val="28"/>
          <w:szCs w:val="28"/>
        </w:rPr>
        <w:t>____________брату своему (8)_____________: «(8)_____________, вижу на теле твоем раны тяжкие, уже слететь, брат, голове твоей на траву ковыль, и моему сыну Якову лежать на зеленой ковыль-траве на (6)_____________,, у речки (7)____________ за веру христианскую, и за землю Русскую, и за обиду великого князя (1)_________»</w:t>
      </w:r>
    </w:p>
    <w:p w:rsidR="003F44DF" w:rsidRPr="003F44DF" w:rsidRDefault="003F44DF" w:rsidP="0008468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3F44DF" w:rsidRPr="003F44DF" w:rsidRDefault="003F44DF" w:rsidP="003F44DF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Произведение «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Задонщина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>»</w:t>
      </w:r>
    </w:p>
    <w:p w:rsidR="003F44DF" w:rsidRPr="003F44DF" w:rsidRDefault="003F44DF" w:rsidP="003F44DF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lastRenderedPageBreak/>
        <w:t>1 Дмитрий Иванович (Дмитрий Донской)</w:t>
      </w:r>
    </w:p>
    <w:p w:rsidR="003F44DF" w:rsidRPr="003F44DF" w:rsidRDefault="003F44DF" w:rsidP="003F44DF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2 Мамай</w:t>
      </w:r>
    </w:p>
    <w:p w:rsidR="003F44DF" w:rsidRPr="003F44DF" w:rsidRDefault="003F44DF" w:rsidP="003F44DF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3 Днепр</w:t>
      </w:r>
    </w:p>
    <w:p w:rsidR="003F44DF" w:rsidRPr="003F44DF" w:rsidRDefault="003F44DF" w:rsidP="003F44DF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Боян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(Баян)</w:t>
      </w:r>
    </w:p>
    <w:p w:rsidR="003F44DF" w:rsidRPr="003F44DF" w:rsidRDefault="003F44DF" w:rsidP="003F44DF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Софоний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Рязанец</w:t>
      </w:r>
      <w:proofErr w:type="spellEnd"/>
      <w:r w:rsidRPr="003F4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4DF" w:rsidRPr="003F44DF" w:rsidRDefault="003F44DF" w:rsidP="003F44DF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6 Куликово поле</w:t>
      </w:r>
    </w:p>
    <w:p w:rsidR="003F44DF" w:rsidRPr="003F44DF" w:rsidRDefault="003F44DF" w:rsidP="003F44DF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Непрядва</w:t>
      </w:r>
      <w:proofErr w:type="spellEnd"/>
    </w:p>
    <w:p w:rsidR="003F44DF" w:rsidRPr="003F44DF" w:rsidRDefault="003F44DF" w:rsidP="003F44DF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Пересвет</w:t>
      </w:r>
      <w:proofErr w:type="spellEnd"/>
    </w:p>
    <w:p w:rsidR="003F44DF" w:rsidRPr="003F44DF" w:rsidRDefault="003F44DF" w:rsidP="003F44DF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 w:rsidRPr="003F44DF">
        <w:rPr>
          <w:rFonts w:ascii="Times New Roman" w:hAnsi="Times New Roman" w:cs="Times New Roman"/>
          <w:sz w:val="28"/>
          <w:szCs w:val="28"/>
        </w:rPr>
        <w:t>Ослябя</w:t>
      </w:r>
      <w:proofErr w:type="spellEnd"/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44DF" w:rsidRPr="001D7D7D" w:rsidRDefault="003F44DF" w:rsidP="003F44DF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D7D7D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1D7D7D" w:rsidRPr="001D7D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7D7D">
        <w:rPr>
          <w:rFonts w:ascii="Times New Roman" w:hAnsi="Times New Roman" w:cs="Times New Roman"/>
          <w:b/>
          <w:sz w:val="28"/>
          <w:szCs w:val="28"/>
        </w:rPr>
        <w:t>Внимательно рассмотрите таблицы со статистическими данными и ответьте на поставленные вопросы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 xml:space="preserve"> [</w:t>
      </w:r>
      <w:r w:rsidR="0097188D">
        <w:rPr>
          <w:rFonts w:ascii="Times New Roman" w:hAnsi="Times New Roman" w:cs="Times New Roman"/>
          <w:b/>
          <w:sz w:val="28"/>
          <w:szCs w:val="28"/>
        </w:rPr>
        <w:t>20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D7D">
        <w:rPr>
          <w:rFonts w:ascii="Times New Roman" w:hAnsi="Times New Roman" w:cs="Times New Roman"/>
          <w:b/>
          <w:sz w:val="28"/>
          <w:szCs w:val="28"/>
        </w:rPr>
        <w:t>баллов</w:t>
      </w:r>
      <w:r w:rsidR="001D7D7D"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3F44DF" w:rsidRPr="003F44DF" w:rsidRDefault="003F44DF" w:rsidP="003F44DF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E787C4" wp14:editId="4F5060F7">
            <wp:extent cx="5387837" cy="1940118"/>
            <wp:effectExtent l="19050" t="0" r="3313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511" cy="1946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4DF" w:rsidRPr="003F44DF" w:rsidRDefault="003F44DF" w:rsidP="003F44DF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A4B9D2" wp14:editId="1F79A22E">
            <wp:extent cx="5085688" cy="1948069"/>
            <wp:effectExtent l="19050" t="0" r="662" b="0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592" cy="195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4DF" w:rsidRPr="003F44DF" w:rsidRDefault="003F44DF" w:rsidP="003F44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Как менялась территория российского государства с XI в. до середины XVII в.? Свой ответ аргументируйте данными из таблицы №1 и примерами из истории данного периода. Обратите внимание на выделенную в таблице «Европейскую часть» </w:t>
      </w:r>
      <w:r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1D7D7D">
        <w:rPr>
          <w:rFonts w:ascii="Times New Roman" w:hAnsi="Times New Roman" w:cs="Times New Roman"/>
          <w:b/>
          <w:sz w:val="28"/>
          <w:szCs w:val="28"/>
        </w:rPr>
        <w:t>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lastRenderedPageBreak/>
        <w:t xml:space="preserve"> Как менялась численность населения российского государства с XI в. до середины XVII в.? Какие факторы влияли на изменение численности населения? Свой ответ аргументируйте данными из таблицы и примерами из истории данного периода </w:t>
      </w:r>
      <w:r w:rsidRPr="001D7D7D">
        <w:rPr>
          <w:rFonts w:ascii="Times New Roman" w:hAnsi="Times New Roman" w:cs="Times New Roman"/>
          <w:b/>
          <w:sz w:val="28"/>
          <w:szCs w:val="28"/>
        </w:rPr>
        <w:t>[</w:t>
      </w:r>
      <w:r w:rsidR="0097188D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1D7D7D">
        <w:rPr>
          <w:rFonts w:ascii="Times New Roman" w:hAnsi="Times New Roman" w:cs="Times New Roman"/>
          <w:b/>
          <w:sz w:val="28"/>
          <w:szCs w:val="28"/>
        </w:rPr>
        <w:t>балл</w:t>
      </w:r>
      <w:r w:rsidR="0097188D">
        <w:rPr>
          <w:rFonts w:ascii="Times New Roman" w:hAnsi="Times New Roman" w:cs="Times New Roman"/>
          <w:b/>
          <w:sz w:val="28"/>
          <w:szCs w:val="28"/>
        </w:rPr>
        <w:t>а</w:t>
      </w:r>
      <w:r w:rsidRPr="001D7D7D">
        <w:rPr>
          <w:rFonts w:ascii="Times New Roman" w:hAnsi="Times New Roman" w:cs="Times New Roman"/>
          <w:b/>
          <w:sz w:val="28"/>
          <w:szCs w:val="28"/>
        </w:rPr>
        <w:t>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Как менялась плотность населения российского государства с XI в. до середины XVII в.? Назовите причины таких изменений. Свой ответ аргументируйте данными из таблицы и примерами из истории данного периода </w:t>
      </w:r>
      <w:r w:rsidRPr="001D7D7D">
        <w:rPr>
          <w:rFonts w:ascii="Times New Roman" w:hAnsi="Times New Roman" w:cs="Times New Roman"/>
          <w:b/>
          <w:sz w:val="28"/>
          <w:szCs w:val="28"/>
        </w:rPr>
        <w:t>[4 балла]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Как менялась численность населения европейских государств в XI-XV вв.? Сделайте вывод по каждой из представленных стран. Свой ответ аргументируйте данными из таблицы №2 </w:t>
      </w:r>
      <w:r w:rsidRPr="001D7D7D">
        <w:rPr>
          <w:rFonts w:ascii="Times New Roman" w:hAnsi="Times New Roman" w:cs="Times New Roman"/>
          <w:b/>
          <w:sz w:val="28"/>
          <w:szCs w:val="28"/>
        </w:rPr>
        <w:t>[3 балла]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Какие факторы влияли на изменение численности населения в странах Европы? Свой ответ аргументируйте данными из таблицы №2 и примерами из истории данного периода </w:t>
      </w:r>
      <w:r w:rsidRPr="001D7D7D">
        <w:rPr>
          <w:rFonts w:ascii="Times New Roman" w:hAnsi="Times New Roman" w:cs="Times New Roman"/>
          <w:b/>
          <w:sz w:val="28"/>
          <w:szCs w:val="28"/>
        </w:rPr>
        <w:t>[5 балла]</w:t>
      </w:r>
    </w:p>
    <w:p w:rsidR="003F44DF" w:rsidRPr="003F44DF" w:rsidRDefault="003F44DF" w:rsidP="003F44DF">
      <w:pPr>
        <w:pStyle w:val="a6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Сравните представленные таблицы и сделайте вывод </w:t>
      </w:r>
      <w:r w:rsidRPr="001D7D7D">
        <w:rPr>
          <w:rFonts w:ascii="Times New Roman" w:hAnsi="Times New Roman" w:cs="Times New Roman"/>
          <w:b/>
          <w:sz w:val="28"/>
          <w:szCs w:val="28"/>
        </w:rPr>
        <w:t>[1 балл за каждый элемент. Всего 3 балла]</w:t>
      </w:r>
      <w:r w:rsidRPr="003F44DF">
        <w:rPr>
          <w:rFonts w:ascii="Times New Roman" w:hAnsi="Times New Roman" w:cs="Times New Roman"/>
          <w:sz w:val="28"/>
          <w:szCs w:val="28"/>
        </w:rPr>
        <w:t>:</w:t>
      </w:r>
    </w:p>
    <w:p w:rsidR="003F44DF" w:rsidRPr="003F44DF" w:rsidRDefault="003F44DF" w:rsidP="003F44DF">
      <w:pPr>
        <w:pStyle w:val="a6"/>
        <w:numPr>
          <w:ilvl w:val="1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С показателями численности населения какого государства можно сравнить количественные данные по России?</w:t>
      </w:r>
    </w:p>
    <w:p w:rsidR="003F44DF" w:rsidRPr="003F44DF" w:rsidRDefault="003F44DF" w:rsidP="003F44DF">
      <w:pPr>
        <w:pStyle w:val="a6"/>
        <w:numPr>
          <w:ilvl w:val="1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Как происходило изменение численности населения в России и европейских государствах?</w:t>
      </w:r>
    </w:p>
    <w:p w:rsidR="003F44DF" w:rsidRPr="003F44DF" w:rsidRDefault="003F44DF" w:rsidP="003F44DF">
      <w:pPr>
        <w:pStyle w:val="a6"/>
        <w:numPr>
          <w:ilvl w:val="1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Какие факторы влияли на обозначенные процессы?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4DF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3F44DF" w:rsidRPr="003F44DF" w:rsidRDefault="003F44DF" w:rsidP="003F44D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44DF">
        <w:rPr>
          <w:rFonts w:ascii="Times New Roman" w:hAnsi="Times New Roman" w:cs="Times New Roman"/>
          <w:b/>
          <w:i/>
          <w:sz w:val="28"/>
          <w:szCs w:val="28"/>
        </w:rPr>
        <w:t>Творческое задание оценивается на основе понимания основных исторических процессов и явлений. Соответственно, подлежат оцениванию и иные предлагаемые участником варианты ответов, не искажающие исторический смысл и историческую значимость процессов и явлений указанного периода.</w:t>
      </w:r>
      <w:r w:rsidRPr="003F44DF">
        <w:rPr>
          <w:rFonts w:ascii="Times New Roman" w:hAnsi="Times New Roman" w:cs="Times New Roman"/>
          <w:b/>
          <w:i/>
          <w:sz w:val="28"/>
          <w:szCs w:val="28"/>
        </w:rPr>
        <w:cr/>
      </w:r>
    </w:p>
    <w:p w:rsidR="003F44DF" w:rsidRPr="003F44DF" w:rsidRDefault="003F44DF" w:rsidP="003F44DF">
      <w:pPr>
        <w:pStyle w:val="a6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Как менялась территория российского государства с XI в. до середины XVII в.? Свой ответ аргументируйте данными из таблицы №1 и примерами из истории данного периода. Обратите внимание на выделенную в таблице «Европейскую часть» [</w:t>
      </w:r>
      <w:r w:rsidR="0097188D">
        <w:rPr>
          <w:rFonts w:ascii="Times New Roman" w:hAnsi="Times New Roman" w:cs="Times New Roman"/>
          <w:sz w:val="28"/>
          <w:szCs w:val="28"/>
        </w:rPr>
        <w:t xml:space="preserve">3 </w:t>
      </w:r>
      <w:r w:rsidRPr="003F44DF">
        <w:rPr>
          <w:rFonts w:ascii="Times New Roman" w:hAnsi="Times New Roman" w:cs="Times New Roman"/>
          <w:sz w:val="28"/>
          <w:szCs w:val="28"/>
        </w:rPr>
        <w:t>балл</w:t>
      </w:r>
      <w:r w:rsidR="0097188D">
        <w:rPr>
          <w:rFonts w:ascii="Times New Roman" w:hAnsi="Times New Roman" w:cs="Times New Roman"/>
          <w:sz w:val="28"/>
          <w:szCs w:val="28"/>
        </w:rPr>
        <w:t>а</w:t>
      </w:r>
      <w:r w:rsidRPr="003F44DF">
        <w:rPr>
          <w:rFonts w:ascii="Times New Roman" w:hAnsi="Times New Roman" w:cs="Times New Roman"/>
          <w:sz w:val="28"/>
          <w:szCs w:val="28"/>
        </w:rPr>
        <w:t>]</w:t>
      </w:r>
    </w:p>
    <w:p w:rsidR="003F44DF" w:rsidRPr="003F44DF" w:rsidRDefault="003F44DF" w:rsidP="003F44D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44DF">
        <w:rPr>
          <w:rFonts w:ascii="Times New Roman" w:hAnsi="Times New Roman" w:cs="Times New Roman"/>
          <w:b/>
          <w:i/>
          <w:sz w:val="28"/>
          <w:szCs w:val="28"/>
        </w:rPr>
        <w:t>С XI до середины XV в. сокращение территории с 1,1 до 0,4 млн. км</w:t>
      </w:r>
      <w:proofErr w:type="gramStart"/>
      <w:r w:rsidRPr="003F44DF">
        <w:rPr>
          <w:rFonts w:ascii="Times New Roman" w:hAnsi="Times New Roman" w:cs="Times New Roman"/>
          <w:b/>
          <w:i/>
          <w:sz w:val="28"/>
          <w:szCs w:val="28"/>
        </w:rPr>
        <w:t>2 ,</w:t>
      </w:r>
      <w:proofErr w:type="gramEnd"/>
      <w:r w:rsidRPr="003F44DF">
        <w:rPr>
          <w:rFonts w:ascii="Times New Roman" w:hAnsi="Times New Roman" w:cs="Times New Roman"/>
          <w:b/>
          <w:i/>
          <w:sz w:val="28"/>
          <w:szCs w:val="28"/>
        </w:rPr>
        <w:t xml:space="preserve"> с середины XV до середины XVII в. значительное увеличение: с 1462 г. до 1550 г. в 7 раз, с 1550 до 1646 в 5 раз. Умение работать с количественными показателями – 1 балл.</w:t>
      </w:r>
    </w:p>
    <w:p w:rsidR="003F44DF" w:rsidRPr="003F44DF" w:rsidRDefault="003F44DF" w:rsidP="003F44D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44DF">
        <w:rPr>
          <w:rFonts w:ascii="Times New Roman" w:hAnsi="Times New Roman" w:cs="Times New Roman"/>
          <w:b/>
          <w:i/>
          <w:sz w:val="28"/>
          <w:szCs w:val="28"/>
        </w:rPr>
        <w:t xml:space="preserve">В 1132 г. происходит распад Древнерусского государства, часть русских земель оказывается к 1462 г. в составе Литовского </w:t>
      </w:r>
      <w:r w:rsidRPr="003F44DF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княжества, поэтому территория сокращается. Увеличение территории связано с объединительной политикой Ивана III и Василия III и завоевательными походами при Иване IV. Оценивается также перечисление территорий, присоединенных к Московскому княжеству и упоминание о потерях и приобретениях в ходе Смуты и при первых Романовых. Умение аргументировать свою точку зрения на основе исторического материала – </w:t>
      </w:r>
      <w:r w:rsidR="0097188D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3F44DF">
        <w:rPr>
          <w:rFonts w:ascii="Times New Roman" w:hAnsi="Times New Roman" w:cs="Times New Roman"/>
          <w:b/>
          <w:i/>
          <w:sz w:val="28"/>
          <w:szCs w:val="28"/>
        </w:rPr>
        <w:t xml:space="preserve"> балл.</w:t>
      </w:r>
    </w:p>
    <w:p w:rsidR="003F44DF" w:rsidRPr="003F44DF" w:rsidRDefault="003F44DF" w:rsidP="003F44D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44DF">
        <w:rPr>
          <w:rFonts w:ascii="Times New Roman" w:hAnsi="Times New Roman" w:cs="Times New Roman"/>
          <w:b/>
          <w:i/>
          <w:sz w:val="28"/>
          <w:szCs w:val="28"/>
        </w:rPr>
        <w:t xml:space="preserve">Показатели европейской части территории отличаются от показателей общероссийских с середины XVI в., что связано с активной восточной политикой русских монархов (присоединение Сибирского ханства, освоение Восточной Сибири). Умение объяснить данные процессы – </w:t>
      </w:r>
      <w:r w:rsidR="0097188D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3F44DF">
        <w:rPr>
          <w:rFonts w:ascii="Times New Roman" w:hAnsi="Times New Roman" w:cs="Times New Roman"/>
          <w:b/>
          <w:i/>
          <w:sz w:val="28"/>
          <w:szCs w:val="28"/>
        </w:rPr>
        <w:t xml:space="preserve"> балла. Сравнение показателей без исторической аргументации в данной части задания не оценивается</w:t>
      </w:r>
    </w:p>
    <w:p w:rsidR="003F44DF" w:rsidRPr="003F44DF" w:rsidRDefault="003F44DF" w:rsidP="003F44DF">
      <w:pPr>
        <w:pStyle w:val="a6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Как менялась численность населения российского государства с XI в. до середины XVII в.? Какие факторы влияли на изменение численности населения? Свой ответ аргументируйте данными из таблицы и примерами из истории данного периода [</w:t>
      </w:r>
      <w:r w:rsidR="0097188D">
        <w:rPr>
          <w:rFonts w:ascii="Times New Roman" w:hAnsi="Times New Roman" w:cs="Times New Roman"/>
          <w:sz w:val="28"/>
          <w:szCs w:val="28"/>
        </w:rPr>
        <w:t>2</w:t>
      </w:r>
      <w:r w:rsidRPr="003F44DF">
        <w:rPr>
          <w:rFonts w:ascii="Times New Roman" w:hAnsi="Times New Roman" w:cs="Times New Roman"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sz w:val="28"/>
          <w:szCs w:val="28"/>
        </w:rPr>
        <w:t>а</w:t>
      </w:r>
      <w:r w:rsidRPr="003F44DF">
        <w:rPr>
          <w:rFonts w:ascii="Times New Roman" w:hAnsi="Times New Roman" w:cs="Times New Roman"/>
          <w:sz w:val="28"/>
          <w:szCs w:val="28"/>
        </w:rPr>
        <w:t>]</w:t>
      </w:r>
    </w:p>
    <w:p w:rsidR="0097188D" w:rsidRDefault="003F44DF" w:rsidP="0097188D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44DF">
        <w:rPr>
          <w:rFonts w:ascii="Times New Roman" w:hAnsi="Times New Roman" w:cs="Times New Roman"/>
          <w:b/>
          <w:i/>
          <w:sz w:val="28"/>
          <w:szCs w:val="28"/>
        </w:rPr>
        <w:t xml:space="preserve">С XI до середины XV в. сокращение численности населения с 3 млн. до 2,5 млн. человек из-за татаро-монгольского нашествия и перехода ряда территорий русских земель под контроль Литвы. С середины XV до середины XVII в. идет рост населения по 2 млн. человек на каждое столетие: с 1462 г. до 1550 г. на 2 млн., с 1550 до 1646 на 2,2 млн. Это связано с расширением границ Московского государства, улучшением экономического положения после достижения суверенитета, а также с присоединением ряда территорий (Казанское, Астраханское, Сибирское ханства). Умение работать с количественными показателями – </w:t>
      </w:r>
      <w:r w:rsidR="0097188D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3F44DF">
        <w:rPr>
          <w:rFonts w:ascii="Times New Roman" w:hAnsi="Times New Roman" w:cs="Times New Roman"/>
          <w:b/>
          <w:i/>
          <w:sz w:val="28"/>
          <w:szCs w:val="28"/>
        </w:rPr>
        <w:t xml:space="preserve"> балл</w:t>
      </w:r>
      <w:r w:rsidR="0097188D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3F44DF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3F44DF" w:rsidRPr="003F44DF" w:rsidRDefault="003F44DF" w:rsidP="0097188D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Как менялась плотность населения российского государства с XI в. до середины XVII в.? Назовите причины таких изменений. Свой ответ аргументируйте данными из таблицы и примерами из истории данного периода [4 балла]</w:t>
      </w:r>
    </w:p>
    <w:p w:rsidR="003F44DF" w:rsidRPr="003F44DF" w:rsidRDefault="003F44DF" w:rsidP="003F44D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44DF">
        <w:rPr>
          <w:rFonts w:ascii="Times New Roman" w:hAnsi="Times New Roman" w:cs="Times New Roman"/>
          <w:b/>
          <w:i/>
          <w:sz w:val="28"/>
          <w:szCs w:val="28"/>
        </w:rPr>
        <w:t>Плотность населения значительно выросла к 1462 г. более чем в 2 раза (с 2,5 до 5,8 человек на км</w:t>
      </w:r>
      <w:proofErr w:type="gramStart"/>
      <w:r w:rsidRPr="003F44DF">
        <w:rPr>
          <w:rFonts w:ascii="Times New Roman" w:hAnsi="Times New Roman" w:cs="Times New Roman"/>
          <w:b/>
          <w:i/>
          <w:sz w:val="28"/>
          <w:szCs w:val="28"/>
        </w:rPr>
        <w:t>2 )</w:t>
      </w:r>
      <w:proofErr w:type="gramEnd"/>
      <w:r w:rsidRPr="003F44DF">
        <w:rPr>
          <w:rFonts w:ascii="Times New Roman" w:hAnsi="Times New Roman" w:cs="Times New Roman"/>
          <w:b/>
          <w:i/>
          <w:sz w:val="28"/>
          <w:szCs w:val="28"/>
        </w:rPr>
        <w:t xml:space="preserve">. Это связано с оттоком земледельческого населения с юга на север-восток, ростом и развитием городов, лежащих на пересечении торговых путей. Сокращение плотности населения (с 5,8 до 1,6 в европейской части и 0,5 в общероссийской) к 1646 г. связано с присоединением обширных, но слабозаселенных территорий. Разрыв в показателях по плотности населения между европейской и общероссийской частями свидетельствует, что за счет присоединения обширных пространств Западной и Восточной Сибири значительно упали </w:t>
      </w:r>
      <w:r w:rsidRPr="003F44DF">
        <w:rPr>
          <w:rFonts w:ascii="Times New Roman" w:hAnsi="Times New Roman" w:cs="Times New Roman"/>
          <w:b/>
          <w:i/>
          <w:sz w:val="28"/>
          <w:szCs w:val="28"/>
        </w:rPr>
        <w:lastRenderedPageBreak/>
        <w:t>общероссийские показатели плотности населения, что плотно заселена была по-прежнему ее европейская часть. Умение работать с количественными показателями – 1 балл. Умение аргументировать свою точку зрения на основе исторического материала – 2 балл. Умение учитывать специфику европейской части России и объяснять разрыв показателей – 1 балл.</w:t>
      </w:r>
    </w:p>
    <w:p w:rsidR="003F44DF" w:rsidRPr="003F44DF" w:rsidRDefault="003F44DF" w:rsidP="003F44DF">
      <w:pPr>
        <w:pStyle w:val="a6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Как менялась численность населения европейских государств в XI-XV вв.? Сделайте вывод по каждой из представленных стран. Свой ответ аргументируйте данными из таблицы №2 [3 балла]</w:t>
      </w:r>
    </w:p>
    <w:p w:rsidR="003F44DF" w:rsidRPr="003F44DF" w:rsidRDefault="003F44DF" w:rsidP="003F44D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44DF">
        <w:rPr>
          <w:rFonts w:ascii="Times New Roman" w:hAnsi="Times New Roman" w:cs="Times New Roman"/>
          <w:b/>
          <w:i/>
          <w:sz w:val="28"/>
          <w:szCs w:val="28"/>
        </w:rPr>
        <w:t>В представленных странах с 1000 г. по 1300 г. идет значительный рост населения (практически в 2 раза во Франции и Англии и чуть меньше, чем в 2 раза, - в Германии): с 16 млн. человек в 1000 г. до 29,1 млн. человек в 1300 г. К середине XIV в. наблюдается сокращение населения во всех странах, но уже к концу века эти показатели выравниваются в Англии и Германии. Во Франции происходит сокращение населения на протяжении всего XIV в. (с 17 млн. до 14 млн., что составляет чуть менее 20% населения начала XIV в.) и весьма незначительный рост к конце XV в., по численности населения на 1500 г. Франции не удалось выйти на показатели 1300 г. Из всех представленных государств за обозначенный период наибольший рост населения наблюдался в Англии (с 1,6 млн. в 1000 г. до 3,6 млн. в 1500 г. – более, чем в 2 раза) и Германии (с 5,4 млн. в 1000 г. до 10,8 в 1500 г. - в 2 раза). Умение работать с количественными показателями по каждой стране – 1 балл. Умение выделить особенности середины XIV в., связанные с сокращением численности населения – 1 балл. Умение сравнивать количественные показатели данных стран и выделять их особенности – 1 балл.</w:t>
      </w:r>
    </w:p>
    <w:p w:rsidR="003F44DF" w:rsidRPr="003F44DF" w:rsidRDefault="003F44DF" w:rsidP="003F44DF">
      <w:pPr>
        <w:pStyle w:val="a6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Какие факторы влияли на изменение численности населения в странах Европы? Свой ответ аргументируйте данными из таблицы №2 и примерами из истории данного периода [5 балла]</w:t>
      </w:r>
    </w:p>
    <w:p w:rsidR="003F44DF" w:rsidRPr="003F44DF" w:rsidRDefault="003F44DF" w:rsidP="003F44D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44DF">
        <w:rPr>
          <w:rFonts w:ascii="Times New Roman" w:hAnsi="Times New Roman" w:cs="Times New Roman"/>
          <w:b/>
          <w:i/>
          <w:sz w:val="28"/>
          <w:szCs w:val="28"/>
        </w:rPr>
        <w:t xml:space="preserve">На рост населения влияли благоприятные климатические условия и распространение земледелия, усовершенствование земледельческих орудий, развитие товарно-денежных отношений, мировой торговли, вовлечение стран в мировую торговлю и др. в период c X – XI вв. до первой трети XIV в. В это время рост населения идет практически в 2 раза: во Франции с 9 до 17 млн. человек, в Англии с 1,6 до 3 млн. человек, в Германии с 5,4 до 9,1 млн. человек. Во второй трети XIV в. в Европе разразилась эпидемия чумы, которая значительно сократила население Европы, как считают историки, на треть. На сокращении населения сказались также многочисленные войны. Например, Столетняя война Англии и </w:t>
      </w:r>
      <w:r w:rsidRPr="003F44DF">
        <w:rPr>
          <w:rFonts w:ascii="Times New Roman" w:hAnsi="Times New Roman" w:cs="Times New Roman"/>
          <w:b/>
          <w:i/>
          <w:sz w:val="28"/>
          <w:szCs w:val="28"/>
        </w:rPr>
        <w:lastRenderedPageBreak/>
        <w:t>Франции (1337-1453 гг.). Изменение этих демографических показателей можно проследить на основе таблицы №2: во Франции сокращение населения с 17 до 15 млн., в Англии с 3 до 2,4 млн., в Германии с 9,1 до 8,5 млн. человек. К концу XIV в. ситуация несколько улучшается, однако, затяжная Столетняя война по-прежнему негативно сказывается на населении Франции. Некоторые историки отмечают сокращение населения Франции в обозначенный период на две трети. Это видно по таблице, где численность населения Франции на начало XVI в. – 17 млн. - оставалась меньше, чем на начало XIV в. на 1,5 млн. человек. Умение выделять причины роста населения – 2 балла. Умение выделять причины сокращения населения – 2 балла. Умение аргументировать свою точку зрения с опорой на конкретные исторические факты и явления – 1 балл.</w:t>
      </w:r>
    </w:p>
    <w:p w:rsidR="003F44DF" w:rsidRPr="003F44DF" w:rsidRDefault="003F44DF" w:rsidP="003F44DF">
      <w:pPr>
        <w:pStyle w:val="a6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Сравните представленные таблицы и сделайте вывод [1 балл за каждый элемент. Всего 3 балла]:</w:t>
      </w:r>
    </w:p>
    <w:p w:rsidR="003F44DF" w:rsidRPr="003F44DF" w:rsidRDefault="003F44DF" w:rsidP="003F44DF">
      <w:pPr>
        <w:pStyle w:val="a6"/>
        <w:numPr>
          <w:ilvl w:val="1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С показателями численности населения какого государства можно сравнить количественные данные по </w:t>
      </w:r>
      <w:proofErr w:type="gramStart"/>
      <w:r w:rsidRPr="003F44DF">
        <w:rPr>
          <w:rFonts w:ascii="Times New Roman" w:hAnsi="Times New Roman" w:cs="Times New Roman"/>
          <w:sz w:val="28"/>
          <w:szCs w:val="28"/>
        </w:rPr>
        <w:t>России?\</w:t>
      </w:r>
      <w:proofErr w:type="gramEnd"/>
    </w:p>
    <w:p w:rsidR="003F44DF" w:rsidRPr="003F44DF" w:rsidRDefault="003F44DF" w:rsidP="003F44DF">
      <w:pPr>
        <w:pStyle w:val="a6"/>
        <w:ind w:left="128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44DF">
        <w:rPr>
          <w:rFonts w:ascii="Times New Roman" w:hAnsi="Times New Roman" w:cs="Times New Roman"/>
          <w:b/>
          <w:i/>
          <w:sz w:val="28"/>
          <w:szCs w:val="28"/>
        </w:rPr>
        <w:t>По численности населения на начало XI в. русские земли не уступали Англии, но к середине-концу XV в. эти показатели сравнялись. Численность населения Германии, а тем более Франции, значительно превосходила российские показатели.</w:t>
      </w:r>
    </w:p>
    <w:p w:rsidR="003F44DF" w:rsidRPr="003F44DF" w:rsidRDefault="003F44DF" w:rsidP="003F44DF">
      <w:pPr>
        <w:pStyle w:val="a6"/>
        <w:numPr>
          <w:ilvl w:val="1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>Как происходило изменение численности населения в России и европейских государствах?</w:t>
      </w:r>
    </w:p>
    <w:p w:rsidR="003F44DF" w:rsidRPr="003F44DF" w:rsidRDefault="003F44DF" w:rsidP="003F44DF">
      <w:pPr>
        <w:pStyle w:val="a6"/>
        <w:ind w:left="128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44DF">
        <w:rPr>
          <w:rFonts w:ascii="Times New Roman" w:hAnsi="Times New Roman" w:cs="Times New Roman"/>
          <w:b/>
          <w:i/>
          <w:sz w:val="28"/>
          <w:szCs w:val="28"/>
        </w:rPr>
        <w:t xml:space="preserve">Россия, </w:t>
      </w:r>
      <w:proofErr w:type="gramStart"/>
      <w:r w:rsidRPr="003F44DF">
        <w:rPr>
          <w:rFonts w:ascii="Times New Roman" w:hAnsi="Times New Roman" w:cs="Times New Roman"/>
          <w:b/>
          <w:i/>
          <w:sz w:val="28"/>
          <w:szCs w:val="28"/>
        </w:rPr>
        <w:t>также</w:t>
      </w:r>
      <w:proofErr w:type="gramEnd"/>
      <w:r w:rsidRPr="003F44DF">
        <w:rPr>
          <w:rFonts w:ascii="Times New Roman" w:hAnsi="Times New Roman" w:cs="Times New Roman"/>
          <w:b/>
          <w:i/>
          <w:sz w:val="28"/>
          <w:szCs w:val="28"/>
        </w:rPr>
        <w:t xml:space="preserve"> как и Европа, переживала сходные процессы: к XV в. наблюдается сокращение населения, а к XVI в. его незначительный рост.</w:t>
      </w:r>
    </w:p>
    <w:p w:rsidR="003F44DF" w:rsidRPr="003F44DF" w:rsidRDefault="003F44DF" w:rsidP="003F44DF">
      <w:pPr>
        <w:pStyle w:val="a6"/>
        <w:numPr>
          <w:ilvl w:val="1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4DF">
        <w:rPr>
          <w:rFonts w:ascii="Times New Roman" w:hAnsi="Times New Roman" w:cs="Times New Roman"/>
          <w:sz w:val="28"/>
          <w:szCs w:val="28"/>
        </w:rPr>
        <w:t xml:space="preserve"> Какие факторы влияли на обозначенные процессы?</w:t>
      </w:r>
    </w:p>
    <w:p w:rsidR="003F44DF" w:rsidRPr="003F44DF" w:rsidRDefault="003F44DF" w:rsidP="003F44DF">
      <w:pPr>
        <w:pStyle w:val="a6"/>
        <w:ind w:left="128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44DF">
        <w:rPr>
          <w:rFonts w:ascii="Times New Roman" w:hAnsi="Times New Roman" w:cs="Times New Roman"/>
          <w:b/>
          <w:i/>
          <w:sz w:val="28"/>
          <w:szCs w:val="28"/>
        </w:rPr>
        <w:t>Сокращение численности населения к середине XIV – XV вв. было связано с рядом факторов: эпидемией чумы, охватившей всю Европу, включая русские земли, кровопролитными войнами (в Европе – столетняя война, в русских землях – татаро-монгольское нашествие и последовавшая зависимость от Орды). Приращение населения в России во многом было связано со значительным расширением территорий во второй половине XVI – XVII вв. Но слабая заселенность вновь присоединяемых земель привела к резкому падению плотности населения по общероссийским показателям к середине XVII в</w:t>
      </w:r>
    </w:p>
    <w:p w:rsidR="003F44DF" w:rsidRPr="003F44DF" w:rsidRDefault="003F44DF" w:rsidP="003F44DF">
      <w:pPr>
        <w:pStyle w:val="a6"/>
        <w:ind w:left="128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44DF" w:rsidRPr="003F44DF" w:rsidRDefault="003F44DF" w:rsidP="003F44D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F44DF" w:rsidRPr="003F4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C5B28"/>
    <w:multiLevelType w:val="multilevel"/>
    <w:tmpl w:val="D1E8550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A5D693F"/>
    <w:multiLevelType w:val="multilevel"/>
    <w:tmpl w:val="DEB8DC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hint="default"/>
      </w:rPr>
    </w:lvl>
  </w:abstractNum>
  <w:abstractNum w:abstractNumId="2" w15:restartNumberingAfterBreak="0">
    <w:nsid w:val="376D08EF"/>
    <w:multiLevelType w:val="multilevel"/>
    <w:tmpl w:val="DEB8DC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hint="default"/>
      </w:rPr>
    </w:lvl>
  </w:abstractNum>
  <w:abstractNum w:abstractNumId="3" w15:restartNumberingAfterBreak="0">
    <w:nsid w:val="6B184047"/>
    <w:multiLevelType w:val="hybridMultilevel"/>
    <w:tmpl w:val="2FB8F6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103"/>
    <w:rsid w:val="0001339F"/>
    <w:rsid w:val="00083103"/>
    <w:rsid w:val="00084688"/>
    <w:rsid w:val="001D7D7D"/>
    <w:rsid w:val="003F44DF"/>
    <w:rsid w:val="00466DC0"/>
    <w:rsid w:val="005335A3"/>
    <w:rsid w:val="00566EA3"/>
    <w:rsid w:val="00567C42"/>
    <w:rsid w:val="00641687"/>
    <w:rsid w:val="006C7AC8"/>
    <w:rsid w:val="0097188D"/>
    <w:rsid w:val="0098367B"/>
    <w:rsid w:val="00A26F71"/>
    <w:rsid w:val="00A679B6"/>
    <w:rsid w:val="00BC592D"/>
    <w:rsid w:val="00C52595"/>
    <w:rsid w:val="00CE5B5F"/>
    <w:rsid w:val="00CF405B"/>
    <w:rsid w:val="00D277DD"/>
    <w:rsid w:val="00E30644"/>
    <w:rsid w:val="00F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23C38"/>
  <w15:chartTrackingRefBased/>
  <w15:docId w15:val="{53C633BD-D8D8-4C2D-86CE-06DA5B8F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4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405B"/>
    <w:rPr>
      <w:color w:val="0000FF"/>
      <w:u w:val="single"/>
    </w:rPr>
  </w:style>
  <w:style w:type="character" w:customStyle="1" w:styleId="tw-line-clamp-3">
    <w:name w:val="tw-line-clamp-3"/>
    <w:basedOn w:val="a0"/>
    <w:rsid w:val="00CF405B"/>
  </w:style>
  <w:style w:type="table" w:styleId="a5">
    <w:name w:val="Table Grid"/>
    <w:basedOn w:val="a1"/>
    <w:uiPriority w:val="39"/>
    <w:rsid w:val="00BC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66D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riurikovichi-634a6a" TargetMode="External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genc.ru/c/aleksandr-vasil-evich-7103b3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hyperlink" Target="https://bigenc.ru/c/ivan-i-danilovich-665ce9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bigenc.ru/c/letopisi-3d51f1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2386</Words>
  <Characters>18183</Characters>
  <Application>Microsoft Office Word</Application>
  <DocSecurity>0</DocSecurity>
  <Lines>330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Елдинов</dc:creator>
  <cp:keywords/>
  <dc:description/>
  <cp:lastModifiedBy>Олег Елдинов</cp:lastModifiedBy>
  <cp:revision>2</cp:revision>
  <dcterms:created xsi:type="dcterms:W3CDTF">2025-10-14T01:15:00Z</dcterms:created>
  <dcterms:modified xsi:type="dcterms:W3CDTF">2025-10-14T01:15:00Z</dcterms:modified>
</cp:coreProperties>
</file>